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8BA896" w14:textId="77777777" w:rsidR="00866628" w:rsidRPr="00B62F5B" w:rsidRDefault="00866628" w:rsidP="00866628">
      <w:pPr>
        <w:spacing w:line="240" w:lineRule="auto"/>
        <w:jc w:val="center"/>
        <w:rPr>
          <w:b/>
          <w:sz w:val="24"/>
          <w:szCs w:val="24"/>
        </w:rPr>
      </w:pPr>
      <w:r w:rsidRPr="00B62F5B">
        <w:rPr>
          <w:b/>
          <w:sz w:val="24"/>
          <w:szCs w:val="24"/>
        </w:rPr>
        <w:t>Техническое задание</w:t>
      </w:r>
    </w:p>
    <w:p w14:paraId="4CCF2F26" w14:textId="77777777" w:rsidR="003D03F6" w:rsidRPr="00B62F5B" w:rsidRDefault="003D03F6" w:rsidP="003D03F6">
      <w:pPr>
        <w:spacing w:line="240" w:lineRule="auto"/>
        <w:ind w:firstLine="0"/>
        <w:jc w:val="center"/>
        <w:rPr>
          <w:sz w:val="24"/>
          <w:szCs w:val="24"/>
        </w:rPr>
      </w:pPr>
      <w:r w:rsidRPr="00B62F5B">
        <w:rPr>
          <w:sz w:val="24"/>
          <w:szCs w:val="24"/>
        </w:rPr>
        <w:t>финансов</w:t>
      </w:r>
      <w:r w:rsidR="00390DB7">
        <w:rPr>
          <w:sz w:val="24"/>
          <w:szCs w:val="24"/>
        </w:rPr>
        <w:t>ая</w:t>
      </w:r>
      <w:r w:rsidRPr="00B62F5B">
        <w:rPr>
          <w:sz w:val="24"/>
          <w:szCs w:val="24"/>
        </w:rPr>
        <w:t xml:space="preserve"> аренд</w:t>
      </w:r>
      <w:r w:rsidR="00390DB7">
        <w:rPr>
          <w:sz w:val="24"/>
          <w:szCs w:val="24"/>
        </w:rPr>
        <w:t>а</w:t>
      </w:r>
      <w:r w:rsidRPr="00B62F5B">
        <w:rPr>
          <w:sz w:val="24"/>
          <w:szCs w:val="24"/>
        </w:rPr>
        <w:t xml:space="preserve"> </w:t>
      </w:r>
      <w:r w:rsidR="00701E99" w:rsidRPr="00B62F5B">
        <w:rPr>
          <w:sz w:val="24"/>
          <w:szCs w:val="24"/>
        </w:rPr>
        <w:t>транспортного средства</w:t>
      </w:r>
      <w:r w:rsidRPr="00B62F5B">
        <w:rPr>
          <w:sz w:val="24"/>
          <w:szCs w:val="24"/>
        </w:rPr>
        <w:t xml:space="preserve"> для нужд ООО «</w:t>
      </w:r>
      <w:r w:rsidR="00701E99" w:rsidRPr="00B62F5B">
        <w:rPr>
          <w:sz w:val="24"/>
          <w:szCs w:val="24"/>
        </w:rPr>
        <w:t>ЭСК</w:t>
      </w:r>
      <w:r w:rsidRPr="00B62F5B">
        <w:rPr>
          <w:sz w:val="24"/>
          <w:szCs w:val="24"/>
        </w:rPr>
        <w:t>»</w:t>
      </w:r>
    </w:p>
    <w:p w14:paraId="4350A889" w14:textId="77777777" w:rsidR="00D960A6" w:rsidRPr="00B62F5B" w:rsidRDefault="00D960A6" w:rsidP="00866628">
      <w:pPr>
        <w:spacing w:line="240" w:lineRule="auto"/>
        <w:ind w:left="2832" w:firstLine="708"/>
        <w:rPr>
          <w:sz w:val="24"/>
          <w:szCs w:val="24"/>
        </w:rPr>
      </w:pP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44"/>
        <w:gridCol w:w="5001"/>
        <w:gridCol w:w="9301"/>
      </w:tblGrid>
      <w:tr w:rsidR="003825CC" w:rsidRPr="00B62F5B" w14:paraId="0F09431E" w14:textId="77777777" w:rsidTr="00BD2826">
        <w:tc>
          <w:tcPr>
            <w:tcW w:w="1144" w:type="dxa"/>
          </w:tcPr>
          <w:p w14:paraId="085E608C" w14:textId="77777777" w:rsidR="006F7109" w:rsidRPr="00B62F5B" w:rsidRDefault="006F7109" w:rsidP="00DE3CE0">
            <w:pPr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001" w:type="dxa"/>
          </w:tcPr>
          <w:p w14:paraId="27AA86FE" w14:textId="77777777" w:rsidR="006F7109" w:rsidRPr="00B62F5B" w:rsidRDefault="006F7109" w:rsidP="00DE3CE0">
            <w:pPr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B62F5B">
              <w:rPr>
                <w:b/>
                <w:sz w:val="24"/>
                <w:szCs w:val="24"/>
              </w:rPr>
              <w:t>Условия</w:t>
            </w:r>
          </w:p>
        </w:tc>
        <w:tc>
          <w:tcPr>
            <w:tcW w:w="9301" w:type="dxa"/>
          </w:tcPr>
          <w:p w14:paraId="54099796" w14:textId="77777777" w:rsidR="006F7109" w:rsidRPr="00B62F5B" w:rsidRDefault="006F7109" w:rsidP="00506685">
            <w:pPr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B62F5B">
              <w:rPr>
                <w:b/>
                <w:sz w:val="24"/>
                <w:szCs w:val="24"/>
              </w:rPr>
              <w:t>Закупка товаров</w:t>
            </w:r>
            <w:r w:rsidR="00506685" w:rsidRPr="00B62F5B">
              <w:rPr>
                <w:b/>
                <w:sz w:val="24"/>
                <w:szCs w:val="24"/>
              </w:rPr>
              <w:t xml:space="preserve">, услуг. </w:t>
            </w:r>
          </w:p>
        </w:tc>
      </w:tr>
      <w:tr w:rsidR="006F7109" w:rsidRPr="00B62F5B" w14:paraId="1E04AAC0" w14:textId="77777777" w:rsidTr="005704A1">
        <w:tc>
          <w:tcPr>
            <w:tcW w:w="15446" w:type="dxa"/>
            <w:gridSpan w:val="3"/>
          </w:tcPr>
          <w:p w14:paraId="71607F68" w14:textId="77777777" w:rsidR="006F7109" w:rsidRPr="00B62F5B" w:rsidRDefault="006F7109" w:rsidP="006F7109">
            <w:pPr>
              <w:numPr>
                <w:ilvl w:val="0"/>
                <w:numId w:val="28"/>
              </w:numPr>
              <w:spacing w:line="240" w:lineRule="auto"/>
              <w:jc w:val="left"/>
              <w:rPr>
                <w:b/>
                <w:sz w:val="24"/>
                <w:szCs w:val="24"/>
              </w:rPr>
            </w:pPr>
            <w:r w:rsidRPr="00B62F5B">
              <w:rPr>
                <w:b/>
                <w:sz w:val="24"/>
                <w:szCs w:val="24"/>
              </w:rPr>
              <w:t>Общие требования</w:t>
            </w:r>
          </w:p>
        </w:tc>
      </w:tr>
      <w:tr w:rsidR="00701E99" w:rsidRPr="00B62F5B" w14:paraId="5E093099" w14:textId="77777777" w:rsidTr="00BD2826">
        <w:tc>
          <w:tcPr>
            <w:tcW w:w="1144" w:type="dxa"/>
          </w:tcPr>
          <w:p w14:paraId="341745DE" w14:textId="77777777" w:rsidR="00701E99" w:rsidRPr="00B62F5B" w:rsidRDefault="00701E99" w:rsidP="00701E99">
            <w:pPr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1.1.</w:t>
            </w:r>
          </w:p>
        </w:tc>
        <w:tc>
          <w:tcPr>
            <w:tcW w:w="5001" w:type="dxa"/>
          </w:tcPr>
          <w:p w14:paraId="7BE01F60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 xml:space="preserve">Наименование закупки (товара, работы, услуг) </w:t>
            </w:r>
          </w:p>
        </w:tc>
        <w:tc>
          <w:tcPr>
            <w:tcW w:w="9301" w:type="dxa"/>
          </w:tcPr>
          <w:p w14:paraId="60209BE3" w14:textId="77777777" w:rsidR="00701E99" w:rsidRPr="00B62F5B" w:rsidRDefault="00701E99" w:rsidP="00701E99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Финансовая аренда (лизинг) транспортного средства</w:t>
            </w:r>
          </w:p>
        </w:tc>
      </w:tr>
      <w:tr w:rsidR="00701E99" w:rsidRPr="00B62F5B" w14:paraId="5B71B19D" w14:textId="77777777" w:rsidTr="00BD2826">
        <w:tc>
          <w:tcPr>
            <w:tcW w:w="1144" w:type="dxa"/>
          </w:tcPr>
          <w:p w14:paraId="219A5552" w14:textId="77777777" w:rsidR="00701E99" w:rsidRPr="00B62F5B" w:rsidRDefault="00701E99" w:rsidP="00701E9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1.2.</w:t>
            </w:r>
          </w:p>
        </w:tc>
        <w:tc>
          <w:tcPr>
            <w:tcW w:w="5001" w:type="dxa"/>
          </w:tcPr>
          <w:p w14:paraId="38C7E84E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Цель закупки (конечный результат)</w:t>
            </w:r>
          </w:p>
        </w:tc>
        <w:tc>
          <w:tcPr>
            <w:tcW w:w="9301" w:type="dxa"/>
          </w:tcPr>
          <w:p w14:paraId="6827D70B" w14:textId="77777777" w:rsidR="00701E99" w:rsidRPr="00B62F5B" w:rsidRDefault="00701E99" w:rsidP="00701E99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Обеспечение специальной техникой и автомобильным транспортом производственной деятельности предприятия</w:t>
            </w:r>
          </w:p>
        </w:tc>
      </w:tr>
      <w:tr w:rsidR="00701E99" w:rsidRPr="00B62F5B" w14:paraId="321F9196" w14:textId="77777777" w:rsidTr="00BD2826">
        <w:tc>
          <w:tcPr>
            <w:tcW w:w="1144" w:type="dxa"/>
          </w:tcPr>
          <w:p w14:paraId="33B7AE1A" w14:textId="77777777" w:rsidR="00701E99" w:rsidRPr="00B62F5B" w:rsidRDefault="00701E99" w:rsidP="00701E9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1.3.</w:t>
            </w:r>
          </w:p>
        </w:tc>
        <w:tc>
          <w:tcPr>
            <w:tcW w:w="5001" w:type="dxa"/>
          </w:tcPr>
          <w:p w14:paraId="289EDBA9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Обоснование необходимости закупки</w:t>
            </w:r>
          </w:p>
        </w:tc>
        <w:tc>
          <w:tcPr>
            <w:tcW w:w="9301" w:type="dxa"/>
          </w:tcPr>
          <w:p w14:paraId="715DAF6B" w14:textId="77777777" w:rsidR="00701E99" w:rsidRPr="00B62F5B" w:rsidRDefault="00701E99" w:rsidP="00701E99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Производственная необходимость</w:t>
            </w:r>
          </w:p>
        </w:tc>
      </w:tr>
      <w:tr w:rsidR="003D03F6" w:rsidRPr="00B62F5B" w14:paraId="7B24F620" w14:textId="77777777" w:rsidTr="00BD2826">
        <w:tc>
          <w:tcPr>
            <w:tcW w:w="1144" w:type="dxa"/>
          </w:tcPr>
          <w:p w14:paraId="0020E8C2" w14:textId="77777777" w:rsidR="003D03F6" w:rsidRPr="00B62F5B" w:rsidRDefault="003D03F6" w:rsidP="003D03F6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1.4.</w:t>
            </w:r>
          </w:p>
        </w:tc>
        <w:tc>
          <w:tcPr>
            <w:tcW w:w="5001" w:type="dxa"/>
          </w:tcPr>
          <w:p w14:paraId="098E15F9" w14:textId="77777777" w:rsidR="003D03F6" w:rsidRPr="00B62F5B" w:rsidRDefault="00701E99" w:rsidP="003D03F6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Место поставки товара, выполнения работ, оказания услуг</w:t>
            </w:r>
          </w:p>
        </w:tc>
        <w:tc>
          <w:tcPr>
            <w:tcW w:w="9301" w:type="dxa"/>
          </w:tcPr>
          <w:p w14:paraId="2AEDAD7A" w14:textId="77777777" w:rsidR="003D03F6" w:rsidRPr="00B62F5B" w:rsidRDefault="00701E99" w:rsidP="003D03F6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г. Челябинск</w:t>
            </w:r>
          </w:p>
        </w:tc>
      </w:tr>
      <w:tr w:rsidR="00701E99" w:rsidRPr="00B62F5B" w14:paraId="46D3207F" w14:textId="77777777" w:rsidTr="00BD2826">
        <w:tc>
          <w:tcPr>
            <w:tcW w:w="1144" w:type="dxa"/>
          </w:tcPr>
          <w:p w14:paraId="54033241" w14:textId="77777777" w:rsidR="00701E99" w:rsidRPr="00B62F5B" w:rsidRDefault="00701E99" w:rsidP="00701E9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1.5.</w:t>
            </w:r>
          </w:p>
        </w:tc>
        <w:tc>
          <w:tcPr>
            <w:tcW w:w="5001" w:type="dxa"/>
          </w:tcPr>
          <w:p w14:paraId="19ABDD2E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Условия и сроки (периоды) поставки товара, выполнения работ, оказания услуг</w:t>
            </w:r>
          </w:p>
        </w:tc>
        <w:tc>
          <w:tcPr>
            <w:tcW w:w="9301" w:type="dxa"/>
          </w:tcPr>
          <w:p w14:paraId="7150E0F6" w14:textId="77777777" w:rsidR="00701E99" w:rsidRPr="00B62F5B" w:rsidRDefault="00701E99" w:rsidP="00DD460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 xml:space="preserve">Финансовая аренда </w:t>
            </w:r>
            <w:r w:rsidR="00DD4601">
              <w:rPr>
                <w:sz w:val="24"/>
                <w:szCs w:val="24"/>
              </w:rPr>
              <w:t>(лизинг) транспортного средства</w:t>
            </w:r>
            <w:r w:rsidRPr="00B62F5B">
              <w:rPr>
                <w:sz w:val="24"/>
                <w:szCs w:val="24"/>
              </w:rPr>
              <w:t>, технические характеристики предмета лизинга, указаны в Приложение №1</w:t>
            </w:r>
          </w:p>
        </w:tc>
      </w:tr>
      <w:tr w:rsidR="00701E99" w:rsidRPr="00B62F5B" w14:paraId="135535EE" w14:textId="77777777" w:rsidTr="00BD2826">
        <w:tc>
          <w:tcPr>
            <w:tcW w:w="1144" w:type="dxa"/>
          </w:tcPr>
          <w:p w14:paraId="2C928DF7" w14:textId="77777777" w:rsidR="00701E99" w:rsidRPr="00B62F5B" w:rsidRDefault="00701E99" w:rsidP="00701E9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1.6.</w:t>
            </w:r>
          </w:p>
        </w:tc>
        <w:tc>
          <w:tcPr>
            <w:tcW w:w="5001" w:type="dxa"/>
          </w:tcPr>
          <w:p w14:paraId="0D5D10CE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Количество поставляемого товара, объем выполнения работ, оказания услуг</w:t>
            </w:r>
          </w:p>
        </w:tc>
        <w:tc>
          <w:tcPr>
            <w:tcW w:w="9301" w:type="dxa"/>
          </w:tcPr>
          <w:p w14:paraId="465A5AAB" w14:textId="77777777" w:rsidR="00701E99" w:rsidRPr="00B62F5B" w:rsidRDefault="00701E99" w:rsidP="00701E99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 единица</w:t>
            </w:r>
          </w:p>
        </w:tc>
      </w:tr>
      <w:tr w:rsidR="00701E99" w:rsidRPr="00B62F5B" w14:paraId="28DD109D" w14:textId="77777777" w:rsidTr="00BD2826">
        <w:tc>
          <w:tcPr>
            <w:tcW w:w="1144" w:type="dxa"/>
          </w:tcPr>
          <w:p w14:paraId="47029CD7" w14:textId="77777777" w:rsidR="00701E99" w:rsidRPr="00B62F5B" w:rsidRDefault="00701E99" w:rsidP="00701E9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  <w:lang w:val="en-US"/>
              </w:rPr>
              <w:t>1.7</w:t>
            </w:r>
            <w:r w:rsidRPr="00B62F5B">
              <w:rPr>
                <w:sz w:val="24"/>
                <w:szCs w:val="24"/>
              </w:rPr>
              <w:t>.</w:t>
            </w:r>
          </w:p>
        </w:tc>
        <w:tc>
          <w:tcPr>
            <w:tcW w:w="5001" w:type="dxa"/>
          </w:tcPr>
          <w:p w14:paraId="4A47B27B" w14:textId="77777777" w:rsidR="00701E99" w:rsidRPr="00B62F5B" w:rsidRDefault="00701E99" w:rsidP="00701E99">
            <w:pPr>
              <w:spacing w:line="240" w:lineRule="auto"/>
              <w:ind w:hanging="570"/>
              <w:jc w:val="left"/>
              <w:rPr>
                <w:sz w:val="24"/>
                <w:szCs w:val="24"/>
              </w:rPr>
            </w:pPr>
            <w:r w:rsidRPr="00B62F5B">
              <w:rPr>
                <w:b/>
                <w:sz w:val="24"/>
                <w:szCs w:val="24"/>
              </w:rPr>
              <w:t xml:space="preserve">         </w:t>
            </w:r>
            <w:r w:rsidRPr="00B62F5B">
              <w:rPr>
                <w:sz w:val="24"/>
                <w:szCs w:val="24"/>
              </w:rPr>
              <w:t>Срок действия договора</w:t>
            </w:r>
          </w:p>
        </w:tc>
        <w:tc>
          <w:tcPr>
            <w:tcW w:w="9301" w:type="dxa"/>
          </w:tcPr>
          <w:p w14:paraId="3B96F260" w14:textId="77777777" w:rsidR="00701E99" w:rsidRPr="00B62F5B" w:rsidRDefault="00141464" w:rsidP="00CC3AB5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B62F5B">
              <w:rPr>
                <w:sz w:val="24"/>
                <w:szCs w:val="24"/>
              </w:rPr>
              <w:t xml:space="preserve"> месяц</w:t>
            </w:r>
            <w:r w:rsidR="00CC3AB5">
              <w:rPr>
                <w:sz w:val="24"/>
                <w:szCs w:val="24"/>
              </w:rPr>
              <w:t>ев</w:t>
            </w:r>
            <w:r w:rsidR="00B62F5B">
              <w:rPr>
                <w:sz w:val="24"/>
                <w:szCs w:val="24"/>
              </w:rPr>
              <w:t xml:space="preserve"> с даты заключения договора</w:t>
            </w:r>
          </w:p>
        </w:tc>
      </w:tr>
      <w:tr w:rsidR="00701E99" w:rsidRPr="00B62F5B" w14:paraId="74121705" w14:textId="77777777" w:rsidTr="00BD2826">
        <w:trPr>
          <w:trHeight w:val="290"/>
        </w:trPr>
        <w:tc>
          <w:tcPr>
            <w:tcW w:w="1144" w:type="dxa"/>
          </w:tcPr>
          <w:p w14:paraId="43D3124E" w14:textId="77777777" w:rsidR="00701E99" w:rsidRPr="00B62F5B" w:rsidRDefault="00701E99" w:rsidP="00701E99">
            <w:pPr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1.8.</w:t>
            </w:r>
          </w:p>
        </w:tc>
        <w:tc>
          <w:tcPr>
            <w:tcW w:w="5001" w:type="dxa"/>
          </w:tcPr>
          <w:p w14:paraId="137207D1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Форма, сроки и порядок оплаты товара, работы, услуги</w:t>
            </w:r>
          </w:p>
        </w:tc>
        <w:tc>
          <w:tcPr>
            <w:tcW w:w="9301" w:type="dxa"/>
          </w:tcPr>
          <w:p w14:paraId="18A2895C" w14:textId="77777777" w:rsidR="00741050" w:rsidRPr="00B62F5B" w:rsidRDefault="00741050" w:rsidP="00741050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D2826">
              <w:rPr>
                <w:sz w:val="24"/>
                <w:szCs w:val="24"/>
              </w:rPr>
              <w:t>Авансовый платеж в размере не более 10% от стоимости транспортного средства. Авансовый платеж вносится в счет оплаты стоимости предмета лизинга, но не цены договора лизинга</w:t>
            </w:r>
            <w:r>
              <w:rPr>
                <w:sz w:val="24"/>
                <w:szCs w:val="24"/>
              </w:rPr>
              <w:t>.</w:t>
            </w:r>
          </w:p>
          <w:p w14:paraId="2E7C5D3F" w14:textId="77777777" w:rsidR="00701E99" w:rsidRPr="00B62F5B" w:rsidRDefault="00741050" w:rsidP="00741050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 xml:space="preserve">Лизинговые платежи </w:t>
            </w:r>
            <w:r>
              <w:rPr>
                <w:sz w:val="24"/>
                <w:szCs w:val="24"/>
              </w:rPr>
              <w:t xml:space="preserve">являются ежемесячными </w:t>
            </w:r>
            <w:r w:rsidRPr="00B62F5B">
              <w:rPr>
                <w:sz w:val="24"/>
                <w:szCs w:val="24"/>
              </w:rPr>
              <w:t>аннуитетны</w:t>
            </w:r>
            <w:r>
              <w:rPr>
                <w:sz w:val="24"/>
                <w:szCs w:val="24"/>
              </w:rPr>
              <w:t>ми.</w:t>
            </w:r>
          </w:p>
        </w:tc>
      </w:tr>
      <w:tr w:rsidR="00701E99" w:rsidRPr="00B62F5B" w14:paraId="615F1B38" w14:textId="77777777" w:rsidTr="00BD2826">
        <w:tc>
          <w:tcPr>
            <w:tcW w:w="1144" w:type="dxa"/>
          </w:tcPr>
          <w:p w14:paraId="750A128D" w14:textId="77777777" w:rsidR="00701E99" w:rsidRPr="00B62F5B" w:rsidRDefault="00701E99" w:rsidP="00701E99">
            <w:pPr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1.9.</w:t>
            </w:r>
          </w:p>
        </w:tc>
        <w:tc>
          <w:tcPr>
            <w:tcW w:w="5001" w:type="dxa"/>
          </w:tcPr>
          <w:p w14:paraId="1E768F41" w14:textId="77777777" w:rsidR="00701E99" w:rsidRPr="00B62F5B" w:rsidRDefault="00701E99" w:rsidP="00701E99">
            <w:pPr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snapToGrid/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Сведения о начальной (максимальной) цене договора, либо формула цены и максимальное значение цены договора, либо цена единицы товара, работы, услуги и максимальное значение цены договора</w:t>
            </w:r>
          </w:p>
        </w:tc>
        <w:tc>
          <w:tcPr>
            <w:tcW w:w="9301" w:type="dxa"/>
          </w:tcPr>
          <w:p w14:paraId="456276F9" w14:textId="77777777" w:rsidR="00BD2826" w:rsidRPr="00DA4114" w:rsidRDefault="00520B3E" w:rsidP="00741050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DA4114">
              <w:rPr>
                <w:sz w:val="24"/>
                <w:szCs w:val="24"/>
              </w:rPr>
              <w:t>2 </w:t>
            </w:r>
            <w:r w:rsidR="00ED749B" w:rsidRPr="00DA4114">
              <w:rPr>
                <w:sz w:val="24"/>
                <w:szCs w:val="24"/>
              </w:rPr>
              <w:t>465</w:t>
            </w:r>
            <w:r w:rsidRPr="00DA4114">
              <w:rPr>
                <w:sz w:val="24"/>
                <w:szCs w:val="24"/>
              </w:rPr>
              <w:t> </w:t>
            </w:r>
            <w:r w:rsidR="00ED749B" w:rsidRPr="00DA4114">
              <w:rPr>
                <w:sz w:val="24"/>
                <w:szCs w:val="24"/>
              </w:rPr>
              <w:t>697</w:t>
            </w:r>
            <w:r w:rsidRPr="00DA4114">
              <w:rPr>
                <w:sz w:val="24"/>
                <w:szCs w:val="24"/>
              </w:rPr>
              <w:t xml:space="preserve"> </w:t>
            </w:r>
            <w:r w:rsidR="00B62F5B" w:rsidRPr="00DA4114">
              <w:rPr>
                <w:sz w:val="24"/>
                <w:szCs w:val="24"/>
              </w:rPr>
              <w:t>(</w:t>
            </w:r>
            <w:r w:rsidRPr="00DA4114">
              <w:rPr>
                <w:sz w:val="24"/>
                <w:szCs w:val="24"/>
              </w:rPr>
              <w:t>два</w:t>
            </w:r>
            <w:r w:rsidR="00B62F5B" w:rsidRPr="00DA4114">
              <w:rPr>
                <w:sz w:val="24"/>
                <w:szCs w:val="24"/>
              </w:rPr>
              <w:t xml:space="preserve"> миллион</w:t>
            </w:r>
            <w:r w:rsidRPr="00DA4114">
              <w:rPr>
                <w:sz w:val="24"/>
                <w:szCs w:val="24"/>
              </w:rPr>
              <w:t xml:space="preserve">а </w:t>
            </w:r>
            <w:r w:rsidR="00ED749B" w:rsidRPr="00DA4114">
              <w:rPr>
                <w:sz w:val="24"/>
                <w:szCs w:val="24"/>
              </w:rPr>
              <w:t>четыреста шестьдесят пять тысяч шестьсот девяносто семь</w:t>
            </w:r>
            <w:r w:rsidR="00BD2826" w:rsidRPr="00DA4114">
              <w:rPr>
                <w:sz w:val="24"/>
                <w:szCs w:val="24"/>
              </w:rPr>
              <w:t>) рубл</w:t>
            </w:r>
            <w:r w:rsidR="00ED749B" w:rsidRPr="00DA4114">
              <w:rPr>
                <w:sz w:val="24"/>
                <w:szCs w:val="24"/>
              </w:rPr>
              <w:t>ей</w:t>
            </w:r>
            <w:r w:rsidR="00BD2826" w:rsidRPr="00DA4114">
              <w:rPr>
                <w:sz w:val="24"/>
                <w:szCs w:val="24"/>
              </w:rPr>
              <w:t xml:space="preserve"> </w:t>
            </w:r>
            <w:r w:rsidR="00724B0B" w:rsidRPr="00DA4114">
              <w:rPr>
                <w:sz w:val="24"/>
                <w:szCs w:val="24"/>
              </w:rPr>
              <w:t>00</w:t>
            </w:r>
            <w:r w:rsidRPr="00DA4114">
              <w:rPr>
                <w:sz w:val="24"/>
                <w:szCs w:val="24"/>
              </w:rPr>
              <w:t xml:space="preserve"> копеек</w:t>
            </w:r>
            <w:r w:rsidR="00BD2826" w:rsidRPr="00DA4114">
              <w:rPr>
                <w:sz w:val="24"/>
                <w:szCs w:val="24"/>
              </w:rPr>
              <w:t>.</w:t>
            </w:r>
          </w:p>
          <w:p w14:paraId="6D7AF76F" w14:textId="77777777" w:rsidR="00741050" w:rsidRPr="00DA4114" w:rsidRDefault="00741050" w:rsidP="00741050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DA4114">
              <w:rPr>
                <w:sz w:val="24"/>
                <w:szCs w:val="24"/>
              </w:rPr>
              <w:t xml:space="preserve">Сумма лизинговых платежей не должна превышать </w:t>
            </w:r>
            <w:r w:rsidR="00DA4114" w:rsidRPr="00DA4114">
              <w:rPr>
                <w:sz w:val="24"/>
                <w:szCs w:val="24"/>
              </w:rPr>
              <w:t>435</w:t>
            </w:r>
            <w:r w:rsidR="00214989" w:rsidRPr="00DA4114">
              <w:rPr>
                <w:sz w:val="24"/>
                <w:szCs w:val="24"/>
              </w:rPr>
              <w:t> </w:t>
            </w:r>
            <w:r w:rsidR="00DA4114" w:rsidRPr="00DA4114">
              <w:rPr>
                <w:sz w:val="24"/>
                <w:szCs w:val="24"/>
              </w:rPr>
              <w:t>697</w:t>
            </w:r>
            <w:r w:rsidRPr="00DA4114">
              <w:rPr>
                <w:sz w:val="24"/>
                <w:szCs w:val="24"/>
              </w:rPr>
              <w:t xml:space="preserve"> руб.</w:t>
            </w:r>
          </w:p>
          <w:p w14:paraId="21735A62" w14:textId="77777777" w:rsidR="00741050" w:rsidRPr="00B62F5B" w:rsidRDefault="00741050" w:rsidP="00214989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DA4114">
              <w:rPr>
                <w:sz w:val="24"/>
                <w:szCs w:val="24"/>
              </w:rPr>
              <w:t xml:space="preserve">Стоимость предмета лизинга не должна превышать </w:t>
            </w:r>
            <w:r w:rsidR="00724B0B" w:rsidRPr="00DA4114">
              <w:rPr>
                <w:sz w:val="24"/>
                <w:szCs w:val="24"/>
              </w:rPr>
              <w:t>2</w:t>
            </w:r>
            <w:r w:rsidRPr="00DA4114">
              <w:rPr>
                <w:sz w:val="24"/>
                <w:szCs w:val="24"/>
              </w:rPr>
              <w:t xml:space="preserve"> </w:t>
            </w:r>
            <w:r w:rsidR="00DA4114" w:rsidRPr="00DA4114">
              <w:rPr>
                <w:sz w:val="24"/>
                <w:szCs w:val="24"/>
              </w:rPr>
              <w:t>0</w:t>
            </w:r>
            <w:r w:rsidR="00724B0B" w:rsidRPr="00DA4114">
              <w:rPr>
                <w:sz w:val="24"/>
                <w:szCs w:val="24"/>
              </w:rPr>
              <w:t>3</w:t>
            </w:r>
            <w:r w:rsidR="00DA4114" w:rsidRPr="00DA4114">
              <w:rPr>
                <w:sz w:val="24"/>
                <w:szCs w:val="24"/>
              </w:rPr>
              <w:t>0</w:t>
            </w:r>
            <w:r w:rsidR="00214989" w:rsidRPr="00DA4114">
              <w:rPr>
                <w:sz w:val="24"/>
                <w:szCs w:val="24"/>
              </w:rPr>
              <w:t> </w:t>
            </w:r>
            <w:r w:rsidR="00724B0B" w:rsidRPr="00DA4114">
              <w:rPr>
                <w:sz w:val="24"/>
                <w:szCs w:val="24"/>
              </w:rPr>
              <w:t>000</w:t>
            </w:r>
            <w:r w:rsidR="00214989" w:rsidRPr="00DA4114">
              <w:rPr>
                <w:sz w:val="24"/>
                <w:szCs w:val="24"/>
              </w:rPr>
              <w:t xml:space="preserve"> руб.</w:t>
            </w:r>
          </w:p>
        </w:tc>
      </w:tr>
      <w:tr w:rsidR="00701E99" w:rsidRPr="00B62F5B" w14:paraId="1BD2B7A6" w14:textId="77777777" w:rsidTr="00BD2826">
        <w:tc>
          <w:tcPr>
            <w:tcW w:w="1144" w:type="dxa"/>
          </w:tcPr>
          <w:p w14:paraId="18A42756" w14:textId="77777777" w:rsidR="00701E99" w:rsidRPr="00B62F5B" w:rsidRDefault="00701E99" w:rsidP="00701E99">
            <w:pPr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1.10.</w:t>
            </w:r>
          </w:p>
        </w:tc>
        <w:tc>
          <w:tcPr>
            <w:tcW w:w="5001" w:type="dxa"/>
          </w:tcPr>
          <w:p w14:paraId="6C85C89C" w14:textId="77777777" w:rsidR="00701E99" w:rsidRPr="00B62F5B" w:rsidRDefault="00701E99" w:rsidP="00701E99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Обоснование начальной (максимальной) цены договора либо цены единицы товара, работы, услуги, включая р информацию о расходах на перевозку, страхование, уплату таможенных пошлин, налогов и других обязательных платежей</w:t>
            </w:r>
          </w:p>
        </w:tc>
        <w:tc>
          <w:tcPr>
            <w:tcW w:w="9301" w:type="dxa"/>
          </w:tcPr>
          <w:p w14:paraId="636DF59E" w14:textId="77777777" w:rsidR="0081068D" w:rsidRPr="00B62F5B" w:rsidRDefault="0081068D" w:rsidP="0081068D">
            <w:pPr>
              <w:spacing w:line="240" w:lineRule="auto"/>
              <w:ind w:firstLine="0"/>
              <w:rPr>
                <w:snapToGrid/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Приложение № 3 к документаци</w:t>
            </w:r>
            <w:r w:rsidR="009C1B24">
              <w:rPr>
                <w:sz w:val="24"/>
                <w:szCs w:val="24"/>
              </w:rPr>
              <w:t xml:space="preserve">и открытого запроса </w:t>
            </w:r>
            <w:r w:rsidRPr="00B62F5B">
              <w:rPr>
                <w:sz w:val="24"/>
                <w:szCs w:val="24"/>
              </w:rPr>
              <w:t>котировок.</w:t>
            </w:r>
          </w:p>
          <w:p w14:paraId="0C748C70" w14:textId="77777777" w:rsidR="0081068D" w:rsidRPr="00B62F5B" w:rsidRDefault="0081068D" w:rsidP="0081068D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Обоснование начальной (максимальной) цены договора осуществлено методом сопоставимых рыночных цен (исследование рынка).</w:t>
            </w:r>
          </w:p>
          <w:p w14:paraId="6E3C5696" w14:textId="77777777" w:rsidR="00701E99" w:rsidRPr="00B62F5B" w:rsidRDefault="0081068D" w:rsidP="00B62F5B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62F5B">
              <w:rPr>
                <w:sz w:val="24"/>
                <w:szCs w:val="24"/>
              </w:rPr>
              <w:t>Цена договора включает в себя все расходы, связанные с оказанием услуг, в том числе</w:t>
            </w:r>
            <w:r w:rsidR="00B62F5B">
              <w:rPr>
                <w:sz w:val="24"/>
                <w:szCs w:val="24"/>
              </w:rPr>
              <w:t xml:space="preserve"> </w:t>
            </w:r>
            <w:r w:rsidR="00B62F5B" w:rsidRPr="00B62F5B">
              <w:rPr>
                <w:sz w:val="24"/>
                <w:szCs w:val="24"/>
              </w:rPr>
              <w:t>транспортные расходы, получение всех</w:t>
            </w:r>
            <w:r w:rsidR="00B62F5B">
              <w:rPr>
                <w:sz w:val="24"/>
                <w:szCs w:val="24"/>
              </w:rPr>
              <w:t xml:space="preserve"> необходимых </w:t>
            </w:r>
            <w:r w:rsidR="00B62F5B" w:rsidRPr="00BD2826">
              <w:rPr>
                <w:sz w:val="24"/>
                <w:szCs w:val="24"/>
              </w:rPr>
              <w:t>разрешений для оказания услуг, а также оформление всей необходимой документации, компенсацию всех расходов и издержек, уплату всех налогов, связанных с оказанием услуг по договору</w:t>
            </w:r>
            <w:r w:rsidR="00B62F5B" w:rsidRPr="00BD2826">
              <w:rPr>
                <w:b/>
                <w:sz w:val="24"/>
                <w:szCs w:val="24"/>
              </w:rPr>
              <w:t>.</w:t>
            </w:r>
            <w:r w:rsidR="00B62F5B" w:rsidRPr="00BD2826">
              <w:rPr>
                <w:sz w:val="24"/>
                <w:szCs w:val="24"/>
              </w:rPr>
              <w:t xml:space="preserve"> Цена договора является твердой и определяется на весь срок исполнения договора и состоит из стоимости предмета лизинга и лизинговых платежей</w:t>
            </w:r>
          </w:p>
        </w:tc>
      </w:tr>
      <w:tr w:rsidR="003D03F6" w:rsidRPr="00B62F5B" w14:paraId="7F9A1008" w14:textId="77777777" w:rsidTr="005704A1">
        <w:tc>
          <w:tcPr>
            <w:tcW w:w="15446" w:type="dxa"/>
            <w:gridSpan w:val="3"/>
          </w:tcPr>
          <w:p w14:paraId="7DDC1838" w14:textId="77777777" w:rsidR="003D03F6" w:rsidRPr="00B62F5B" w:rsidRDefault="0081068D" w:rsidP="003D03F6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62F5B">
              <w:rPr>
                <w:rFonts w:ascii="Times New Roman" w:hAnsi="Times New Roman"/>
                <w:b/>
                <w:sz w:val="24"/>
                <w:szCs w:val="24"/>
              </w:rPr>
              <w:t>Требования к участнику закупки, к товару (работе, услуге)</w:t>
            </w:r>
          </w:p>
        </w:tc>
      </w:tr>
      <w:tr w:rsidR="0081068D" w:rsidRPr="00B62F5B" w14:paraId="33086E4F" w14:textId="77777777" w:rsidTr="00BD2826">
        <w:tc>
          <w:tcPr>
            <w:tcW w:w="1144" w:type="dxa"/>
          </w:tcPr>
          <w:p w14:paraId="5465EE21" w14:textId="77777777" w:rsidR="0081068D" w:rsidRPr="00CD25D9" w:rsidRDefault="0081068D" w:rsidP="0081068D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lastRenderedPageBreak/>
              <w:t>2.1.</w:t>
            </w:r>
          </w:p>
        </w:tc>
        <w:tc>
          <w:tcPr>
            <w:tcW w:w="5001" w:type="dxa"/>
          </w:tcPr>
          <w:p w14:paraId="656D3F21" w14:textId="77777777" w:rsidR="0081068D" w:rsidRPr="00CD25D9" w:rsidRDefault="0081068D" w:rsidP="0081068D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Обязательные требования к участнику закупки, являющиеся условиями допуска к участию в конкурентных закупках, и перечень документов, представляемых участником</w:t>
            </w:r>
          </w:p>
          <w:p w14:paraId="2B1BB858" w14:textId="77777777" w:rsidR="0081068D" w:rsidRPr="00CD25D9" w:rsidRDefault="0081068D" w:rsidP="0081068D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закупки для подтверждения его соответствия установленным требованиям</w:t>
            </w:r>
          </w:p>
        </w:tc>
        <w:tc>
          <w:tcPr>
            <w:tcW w:w="9301" w:type="dxa"/>
          </w:tcPr>
          <w:tbl>
            <w:tblPr>
              <w:tblW w:w="8936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916"/>
              <w:gridCol w:w="20"/>
            </w:tblGrid>
            <w:tr w:rsidR="0081068D" w:rsidRPr="00CD25D9" w14:paraId="63902DA3" w14:textId="77777777" w:rsidTr="00800D6D">
              <w:tc>
                <w:tcPr>
                  <w:tcW w:w="4989" w:type="pct"/>
                  <w:shd w:val="clear" w:color="auto" w:fill="auto"/>
                  <w:vAlign w:val="center"/>
                  <w:hideMark/>
                </w:tcPr>
                <w:p w14:paraId="617BDC43" w14:textId="77777777" w:rsidR="0081068D" w:rsidRPr="00CD25D9" w:rsidRDefault="00390DB7" w:rsidP="0081068D">
                  <w:pPr>
                    <w:spacing w:line="240" w:lineRule="auto"/>
                    <w:ind w:firstLine="0"/>
                    <w:rPr>
                      <w:sz w:val="24"/>
                      <w:szCs w:val="24"/>
                    </w:rPr>
                  </w:pPr>
                  <w:r w:rsidRPr="00CD25D9">
                    <w:rPr>
                      <w:sz w:val="24"/>
                      <w:szCs w:val="24"/>
                    </w:rPr>
                    <w:t>1</w:t>
                  </w:r>
                  <w:r w:rsidR="0081068D" w:rsidRPr="00CD25D9">
                    <w:rPr>
                      <w:sz w:val="24"/>
                      <w:szCs w:val="24"/>
                    </w:rPr>
                    <w:t>. Коммерческое предложение участника оформляется строго по форме Приложения № 2 к настоящему техническому заданию. Не допускается изменять содержание, а также порядок строк и столбцов в таблице Приложения № 2.</w:t>
                  </w:r>
                </w:p>
                <w:p w14:paraId="67BDDD70" w14:textId="77777777" w:rsidR="0081068D" w:rsidRPr="00CD25D9" w:rsidRDefault="00390DB7" w:rsidP="0081068D">
                  <w:pPr>
                    <w:pStyle w:val="BodyText21"/>
                    <w:tabs>
                      <w:tab w:val="left" w:pos="993"/>
                    </w:tabs>
                    <w:spacing w:after="120"/>
                    <w:ind w:firstLine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D25D9"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="0081068D" w:rsidRPr="00CD25D9">
                    <w:rPr>
                      <w:rFonts w:ascii="Times New Roman" w:hAnsi="Times New Roman"/>
                      <w:sz w:val="24"/>
                      <w:szCs w:val="24"/>
                    </w:rPr>
                    <w:t xml:space="preserve">. Заявка, поданная участником закупочной процедуры, не соответствующая требованиям п. 2.1. настоящего технического задания и </w:t>
                  </w:r>
                  <w:proofErr w:type="spellStart"/>
                  <w:r w:rsidR="0081068D" w:rsidRPr="00CD25D9">
                    <w:rPr>
                      <w:rFonts w:ascii="Times New Roman" w:hAnsi="Times New Roman"/>
                      <w:sz w:val="24"/>
                      <w:szCs w:val="24"/>
                    </w:rPr>
                    <w:t>п.п</w:t>
                  </w:r>
                  <w:proofErr w:type="spellEnd"/>
                  <w:r w:rsidR="0081068D" w:rsidRPr="00CD25D9">
                    <w:rPr>
                      <w:rFonts w:ascii="Times New Roman" w:hAnsi="Times New Roman"/>
                      <w:sz w:val="24"/>
                      <w:szCs w:val="24"/>
                    </w:rPr>
                    <w:t>. 5.5.1. - 5.5.2. документации открытого запроса предложений/котировок, будет отклонена.</w:t>
                  </w:r>
                </w:p>
              </w:tc>
              <w:tc>
                <w:tcPr>
                  <w:tcW w:w="11" w:type="pct"/>
                  <w:shd w:val="clear" w:color="auto" w:fill="auto"/>
                  <w:vAlign w:val="center"/>
                  <w:hideMark/>
                </w:tcPr>
                <w:p w14:paraId="79E50F7D" w14:textId="77777777" w:rsidR="0081068D" w:rsidRPr="00CD25D9" w:rsidRDefault="0081068D" w:rsidP="0081068D">
                  <w:pPr>
                    <w:tabs>
                      <w:tab w:val="left" w:pos="2385"/>
                    </w:tabs>
                    <w:spacing w:line="240" w:lineRule="auto"/>
                    <w:rPr>
                      <w:sz w:val="24"/>
                      <w:szCs w:val="24"/>
                    </w:rPr>
                  </w:pPr>
                </w:p>
              </w:tc>
            </w:tr>
          </w:tbl>
          <w:p w14:paraId="2D33B08A" w14:textId="77777777" w:rsidR="0081068D" w:rsidRPr="00CD25D9" w:rsidRDefault="0081068D" w:rsidP="0081068D">
            <w:pPr>
              <w:tabs>
                <w:tab w:val="left" w:pos="2385"/>
              </w:tabs>
              <w:spacing w:line="240" w:lineRule="auto"/>
              <w:rPr>
                <w:sz w:val="24"/>
                <w:szCs w:val="24"/>
              </w:rPr>
            </w:pPr>
          </w:p>
        </w:tc>
      </w:tr>
      <w:tr w:rsidR="0081068D" w:rsidRPr="00B62F5B" w14:paraId="2F16E975" w14:textId="77777777" w:rsidTr="00BD2826">
        <w:tc>
          <w:tcPr>
            <w:tcW w:w="1144" w:type="dxa"/>
          </w:tcPr>
          <w:p w14:paraId="657C8DCF" w14:textId="77777777" w:rsidR="0081068D" w:rsidRPr="00CD25D9" w:rsidRDefault="0081068D" w:rsidP="0081068D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2.2.</w:t>
            </w:r>
          </w:p>
        </w:tc>
        <w:tc>
          <w:tcPr>
            <w:tcW w:w="5001" w:type="dxa"/>
          </w:tcPr>
          <w:p w14:paraId="7659387B" w14:textId="77777777" w:rsidR="0081068D" w:rsidRPr="00CD25D9" w:rsidRDefault="0081068D" w:rsidP="0081068D">
            <w:pPr>
              <w:spacing w:line="240" w:lineRule="auto"/>
              <w:ind w:hanging="3"/>
              <w:jc w:val="left"/>
              <w:rPr>
                <w:sz w:val="24"/>
                <w:szCs w:val="24"/>
              </w:rPr>
            </w:pPr>
            <w:r w:rsidRPr="00CD25D9">
              <w:rPr>
                <w:b/>
                <w:sz w:val="24"/>
                <w:szCs w:val="24"/>
              </w:rPr>
              <w:t>Квалификационные требования к участнику закупки</w:t>
            </w:r>
            <w:r w:rsidRPr="00CD25D9">
              <w:rPr>
                <w:sz w:val="24"/>
                <w:szCs w:val="24"/>
              </w:rPr>
              <w:t>, не являющиеся условиями допуска к участию в конкурентных закупках, и перечень документов, представляемых участником закупки для подтверждения его соответствия установленным требованиям</w:t>
            </w:r>
          </w:p>
        </w:tc>
        <w:tc>
          <w:tcPr>
            <w:tcW w:w="9301" w:type="dxa"/>
          </w:tcPr>
          <w:p w14:paraId="57D8B14E" w14:textId="77777777" w:rsidR="0081068D" w:rsidRPr="00CD25D9" w:rsidRDefault="00214989" w:rsidP="0081068D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-</w:t>
            </w:r>
          </w:p>
        </w:tc>
      </w:tr>
      <w:tr w:rsidR="0081068D" w:rsidRPr="00B62F5B" w14:paraId="39024E33" w14:textId="77777777" w:rsidTr="00BD2826">
        <w:tc>
          <w:tcPr>
            <w:tcW w:w="1144" w:type="dxa"/>
          </w:tcPr>
          <w:p w14:paraId="1D070B77" w14:textId="77777777" w:rsidR="0081068D" w:rsidRPr="00CD25D9" w:rsidRDefault="0081068D" w:rsidP="0081068D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2.3.</w:t>
            </w:r>
          </w:p>
        </w:tc>
        <w:tc>
          <w:tcPr>
            <w:tcW w:w="5001" w:type="dxa"/>
          </w:tcPr>
          <w:p w14:paraId="324FA587" w14:textId="77777777" w:rsidR="0081068D" w:rsidRPr="00CD25D9" w:rsidRDefault="0081068D" w:rsidP="0081068D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CD25D9">
              <w:rPr>
                <w:b/>
                <w:sz w:val="24"/>
                <w:szCs w:val="24"/>
              </w:rPr>
              <w:t xml:space="preserve">Требования к </w:t>
            </w:r>
            <w:r w:rsidRPr="00CD25D9">
              <w:rPr>
                <w:sz w:val="24"/>
                <w:szCs w:val="24"/>
              </w:rPr>
              <w:t xml:space="preserve">безопасности, качеству, техническим характеристикам, функциональным </w:t>
            </w:r>
            <w:r w:rsidRPr="00CD25D9">
              <w:rPr>
                <w:b/>
                <w:sz w:val="24"/>
                <w:szCs w:val="24"/>
              </w:rPr>
              <w:t xml:space="preserve">характеристикам </w:t>
            </w:r>
            <w:r w:rsidRPr="00CD25D9">
              <w:rPr>
                <w:sz w:val="24"/>
                <w:szCs w:val="24"/>
              </w:rPr>
              <w:t>(потребительским свойствам)</w:t>
            </w:r>
            <w:r w:rsidRPr="00CD25D9">
              <w:rPr>
                <w:b/>
                <w:sz w:val="24"/>
                <w:szCs w:val="24"/>
              </w:rPr>
              <w:t xml:space="preserve"> товара, работы, услуги,</w:t>
            </w:r>
            <w:r w:rsidRPr="00CD25D9">
              <w:rPr>
                <w:sz w:val="24"/>
                <w:szCs w:val="24"/>
              </w:rPr>
              <w:t xml:space="preserve"> к размерам, упаковке, отгрузке товара, к результатам работы,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регулировании, документами, разрабатываемыми и применяемыми в национальной системе стандартизации, принятыми в соответствии с законодательством Российской Федерации о стандартизации, иные требования, связанные с определением соответствия поставляемого товара, выполняемой работы, оказываемой услуги потребностям заказчика</w:t>
            </w:r>
          </w:p>
        </w:tc>
        <w:tc>
          <w:tcPr>
            <w:tcW w:w="9301" w:type="dxa"/>
          </w:tcPr>
          <w:p w14:paraId="348E08F4" w14:textId="77777777" w:rsidR="0081068D" w:rsidRPr="00CD25D9" w:rsidRDefault="0081068D" w:rsidP="0081068D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1. Лизингодатель обязуется прибрести у определенного Лизингодателем продавца в собственность определенное Лизингополучателем транспортное средство, передать его за плату Лизингополучателю во временное владение и пользование и обеспечить передачу Лизингополучателю всех относящихся к предмету лизинга принадлежностей и оформленных согласно требованиям законодательства Российской Федерации документов;</w:t>
            </w:r>
          </w:p>
          <w:p w14:paraId="47FA5B79" w14:textId="77777777" w:rsidR="0081068D" w:rsidRPr="00CD25D9" w:rsidRDefault="0081068D" w:rsidP="0081068D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 xml:space="preserve">2. </w:t>
            </w:r>
            <w:r w:rsidR="00741050" w:rsidRPr="00CD25D9">
              <w:rPr>
                <w:sz w:val="24"/>
                <w:szCs w:val="24"/>
              </w:rPr>
              <w:t>Лизингодатель самостоятельно определяет порядок оплаты транспортного средства по договору купли-продажи.</w:t>
            </w:r>
          </w:p>
          <w:p w14:paraId="6A93FAD6" w14:textId="77777777" w:rsidR="0081068D" w:rsidRPr="00CD25D9" w:rsidRDefault="0081068D" w:rsidP="0081068D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3. Предмет лизинга учитывается на балансе Лизинго</w:t>
            </w:r>
            <w:r w:rsidR="00DF1824" w:rsidRPr="00CD25D9">
              <w:rPr>
                <w:sz w:val="24"/>
                <w:szCs w:val="24"/>
              </w:rPr>
              <w:t>д</w:t>
            </w:r>
            <w:r w:rsidRPr="00CD25D9">
              <w:rPr>
                <w:sz w:val="24"/>
                <w:szCs w:val="24"/>
              </w:rPr>
              <w:t>ателя.</w:t>
            </w:r>
          </w:p>
          <w:p w14:paraId="4A0AC154" w14:textId="77777777" w:rsidR="00B62F5B" w:rsidRPr="00CD25D9" w:rsidRDefault="00B62F5B" w:rsidP="0081068D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4. Предмет лизинга передается в месте нахождения Лизингополучателя. Доставка предмета лизинга до места передачи осуществляется за счет сил и средств Лизингодателя.</w:t>
            </w:r>
          </w:p>
          <w:p w14:paraId="19A78856" w14:textId="37FC9159" w:rsidR="0081068D" w:rsidRPr="00CD25D9" w:rsidRDefault="0081068D" w:rsidP="0081068D">
            <w:pPr>
              <w:pStyle w:val="11"/>
              <w:keepNext w:val="0"/>
              <w:widowControl w:val="0"/>
              <w:tabs>
                <w:tab w:val="left" w:pos="567"/>
              </w:tabs>
              <w:suppressAutoHyphens w:val="0"/>
              <w:spacing w:before="0" w:after="60" w:line="240" w:lineRule="auto"/>
              <w:ind w:firstLine="0"/>
              <w:rPr>
                <w:szCs w:val="24"/>
              </w:rPr>
            </w:pPr>
            <w:r w:rsidRPr="00CD25D9">
              <w:rPr>
                <w:szCs w:val="24"/>
              </w:rPr>
              <w:t xml:space="preserve">5. Срок передачи Лизингодателем </w:t>
            </w:r>
            <w:r w:rsidR="00B62F5B" w:rsidRPr="00CD25D9">
              <w:rPr>
                <w:szCs w:val="24"/>
              </w:rPr>
              <w:t>п</w:t>
            </w:r>
            <w:r w:rsidRPr="00CD25D9">
              <w:rPr>
                <w:szCs w:val="24"/>
              </w:rPr>
              <w:t xml:space="preserve">редмета лизинга Лизингополучателю не позднее </w:t>
            </w:r>
            <w:r w:rsidR="002B22BC" w:rsidRPr="00CD25D9">
              <w:rPr>
                <w:szCs w:val="24"/>
              </w:rPr>
              <w:t xml:space="preserve">5 </w:t>
            </w:r>
            <w:r w:rsidR="00B62F5B" w:rsidRPr="00CD25D9">
              <w:rPr>
                <w:szCs w:val="24"/>
              </w:rPr>
              <w:t xml:space="preserve">календарных </w:t>
            </w:r>
            <w:r w:rsidRPr="00CD25D9">
              <w:rPr>
                <w:szCs w:val="24"/>
              </w:rPr>
              <w:t xml:space="preserve">дней с даты получения авансового платежа по договору лизинга. </w:t>
            </w:r>
          </w:p>
          <w:p w14:paraId="4B261665" w14:textId="77777777" w:rsidR="0081068D" w:rsidRPr="00CD25D9" w:rsidRDefault="0081068D" w:rsidP="00B62F5B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 xml:space="preserve">6. Выкупная цена предмета лизинга не превышает </w:t>
            </w:r>
            <w:r w:rsidR="00DA4114" w:rsidRPr="00CD25D9">
              <w:rPr>
                <w:sz w:val="24"/>
                <w:szCs w:val="24"/>
              </w:rPr>
              <w:t>4</w:t>
            </w:r>
            <w:r w:rsidRPr="00CD25D9">
              <w:rPr>
                <w:sz w:val="24"/>
                <w:szCs w:val="24"/>
              </w:rPr>
              <w:t>000 (</w:t>
            </w:r>
            <w:r w:rsidR="00DA4114" w:rsidRPr="00CD25D9">
              <w:rPr>
                <w:sz w:val="24"/>
                <w:szCs w:val="24"/>
              </w:rPr>
              <w:t>четыре</w:t>
            </w:r>
            <w:r w:rsidRPr="00CD25D9">
              <w:rPr>
                <w:sz w:val="24"/>
                <w:szCs w:val="24"/>
              </w:rPr>
              <w:t xml:space="preserve"> тысяч</w:t>
            </w:r>
            <w:r w:rsidR="00CC3AB5" w:rsidRPr="00CD25D9">
              <w:rPr>
                <w:sz w:val="24"/>
                <w:szCs w:val="24"/>
              </w:rPr>
              <w:t>и</w:t>
            </w:r>
            <w:r w:rsidR="00B62F5B" w:rsidRPr="00CD25D9">
              <w:rPr>
                <w:sz w:val="24"/>
                <w:szCs w:val="24"/>
              </w:rPr>
              <w:t>) руб. 00 коп.</w:t>
            </w:r>
          </w:p>
          <w:p w14:paraId="0F3601A7" w14:textId="77777777" w:rsidR="00741050" w:rsidRPr="00CD25D9" w:rsidRDefault="00741050" w:rsidP="00741050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7. Государственная регистрация предмета лизинга осуществляется на имя Лизингополучателя по месту его нахождения, его силами и за его счет.</w:t>
            </w:r>
          </w:p>
          <w:p w14:paraId="25EA18CB" w14:textId="77777777" w:rsidR="00741050" w:rsidRPr="00CD25D9" w:rsidRDefault="00741050" w:rsidP="00741050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8. Лизинго</w:t>
            </w:r>
            <w:r w:rsidR="002D392E" w:rsidRPr="00CD25D9">
              <w:rPr>
                <w:sz w:val="24"/>
                <w:szCs w:val="24"/>
              </w:rPr>
              <w:t>дател</w:t>
            </w:r>
            <w:r w:rsidRPr="00CD25D9">
              <w:rPr>
                <w:sz w:val="24"/>
                <w:szCs w:val="24"/>
              </w:rPr>
              <w:t>ь осуществляет обязательное страхование (ОСАГО)</w:t>
            </w:r>
            <w:r w:rsidR="009C1B24" w:rsidRPr="00CD25D9">
              <w:rPr>
                <w:sz w:val="24"/>
                <w:szCs w:val="24"/>
              </w:rPr>
              <w:t xml:space="preserve"> и КАСКО.</w:t>
            </w:r>
          </w:p>
          <w:p w14:paraId="20C5F545" w14:textId="77777777" w:rsidR="00741050" w:rsidRPr="00CD25D9" w:rsidRDefault="00741050" w:rsidP="00741050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9. Транспортный налог оплачивается Лизинго</w:t>
            </w:r>
            <w:r w:rsidR="00EE4D2C" w:rsidRPr="00CD25D9">
              <w:rPr>
                <w:sz w:val="24"/>
                <w:szCs w:val="24"/>
              </w:rPr>
              <w:t>д</w:t>
            </w:r>
            <w:r w:rsidRPr="00CD25D9">
              <w:rPr>
                <w:sz w:val="24"/>
                <w:szCs w:val="24"/>
              </w:rPr>
              <w:t>ателем.</w:t>
            </w:r>
          </w:p>
          <w:p w14:paraId="655F2384" w14:textId="77777777" w:rsidR="00741050" w:rsidRPr="00CD25D9" w:rsidRDefault="00741050" w:rsidP="0006795B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10. Требования к безопасности оказания услуг и безопасности результатов услуг: Услуги должны соответствовать ФЗ №164-ФЗ «О ФИНАНСОВОЙ АРЕНДЕ (ЛИЗИНГЕ)</w:t>
            </w:r>
            <w:r w:rsidR="0006795B" w:rsidRPr="00CD25D9">
              <w:rPr>
                <w:sz w:val="24"/>
                <w:szCs w:val="24"/>
              </w:rPr>
              <w:t>»</w:t>
            </w:r>
            <w:r w:rsidRPr="00CD25D9">
              <w:rPr>
                <w:sz w:val="24"/>
                <w:szCs w:val="24"/>
              </w:rPr>
              <w:t xml:space="preserve"> и нормам действующего законодательства РФ, касающегося выполнения услуг финансовой аренды (лизинга). Лизингодатель обеспечивает передачу </w:t>
            </w:r>
            <w:r w:rsidRPr="00CD25D9">
              <w:rPr>
                <w:sz w:val="24"/>
                <w:szCs w:val="24"/>
              </w:rPr>
              <w:lastRenderedPageBreak/>
              <w:t>Лизингополучателю Имущество, на которое де</w:t>
            </w:r>
            <w:r w:rsidR="0006795B" w:rsidRPr="00CD25D9">
              <w:rPr>
                <w:sz w:val="24"/>
                <w:szCs w:val="24"/>
              </w:rPr>
              <w:t>йствует гарантийный период с мо</w:t>
            </w:r>
            <w:r w:rsidRPr="00CD25D9">
              <w:rPr>
                <w:sz w:val="24"/>
                <w:szCs w:val="24"/>
              </w:rPr>
              <w:t>мента подписания Акта сдачи-приемки Имущества.</w:t>
            </w:r>
          </w:p>
          <w:p w14:paraId="0DE27BC9" w14:textId="77777777" w:rsidR="0006795B" w:rsidRPr="00CD25D9" w:rsidRDefault="0006795B" w:rsidP="0006795B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11. По окончании срока лизинга либо полной выплаты лизинговых платежей, право собственности на Имущество передается Лизингодателем Лизингополучателю.</w:t>
            </w:r>
          </w:p>
          <w:p w14:paraId="44B39906" w14:textId="77777777" w:rsidR="0006795B" w:rsidRPr="00CD25D9" w:rsidRDefault="0006795B" w:rsidP="0006795B">
            <w:pPr>
              <w:tabs>
                <w:tab w:val="left" w:pos="238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CD25D9">
              <w:rPr>
                <w:sz w:val="24"/>
                <w:szCs w:val="24"/>
              </w:rPr>
              <w:t>12. Пробег (моторесурс) за срок действия договора: без ограничений.</w:t>
            </w:r>
          </w:p>
        </w:tc>
      </w:tr>
      <w:tr w:rsidR="003D03F6" w:rsidRPr="00905F1D" w14:paraId="4B842000" w14:textId="77777777" w:rsidTr="00BD2826">
        <w:tc>
          <w:tcPr>
            <w:tcW w:w="1144" w:type="dxa"/>
          </w:tcPr>
          <w:p w14:paraId="287EDE42" w14:textId="77777777" w:rsidR="003D03F6" w:rsidRPr="00BD2826" w:rsidRDefault="00BD2826" w:rsidP="003D03F6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D2826">
              <w:rPr>
                <w:sz w:val="24"/>
                <w:szCs w:val="24"/>
              </w:rPr>
              <w:lastRenderedPageBreak/>
              <w:t>3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5001" w:type="dxa"/>
          </w:tcPr>
          <w:p w14:paraId="26215AC0" w14:textId="77777777" w:rsidR="003D03F6" w:rsidRPr="00BD2826" w:rsidRDefault="00BD2826" w:rsidP="00BD2826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D2826">
              <w:rPr>
                <w:sz w:val="24"/>
                <w:szCs w:val="24"/>
              </w:rPr>
              <w:t>Критерии выбора Победителя:</w:t>
            </w:r>
          </w:p>
        </w:tc>
        <w:tc>
          <w:tcPr>
            <w:tcW w:w="9301" w:type="dxa"/>
          </w:tcPr>
          <w:p w14:paraId="68A34A3E" w14:textId="77777777" w:rsidR="0081068D" w:rsidRDefault="0081068D" w:rsidP="003D03F6">
            <w:pPr>
              <w:spacing w:line="240" w:lineRule="auto"/>
              <w:ind w:firstLine="0"/>
              <w:rPr>
                <w:sz w:val="22"/>
                <w:szCs w:val="22"/>
              </w:rPr>
            </w:pPr>
          </w:p>
          <w:tbl>
            <w:tblPr>
              <w:tblStyle w:val="af7"/>
              <w:tblW w:w="9075" w:type="dxa"/>
              <w:jc w:val="center"/>
              <w:tblLook w:val="04A0" w:firstRow="1" w:lastRow="0" w:firstColumn="1" w:lastColumn="0" w:noHBand="0" w:noVBand="1"/>
            </w:tblPr>
            <w:tblGrid>
              <w:gridCol w:w="563"/>
              <w:gridCol w:w="2505"/>
              <w:gridCol w:w="716"/>
              <w:gridCol w:w="1191"/>
              <w:gridCol w:w="4100"/>
            </w:tblGrid>
            <w:tr w:rsidR="0081068D" w:rsidRPr="00532D74" w14:paraId="2F9220DB" w14:textId="77777777" w:rsidTr="005A1E29">
              <w:trPr>
                <w:trHeight w:val="449"/>
                <w:jc w:val="center"/>
              </w:trPr>
              <w:tc>
                <w:tcPr>
                  <w:tcW w:w="563" w:type="dxa"/>
                  <w:vAlign w:val="center"/>
                </w:tcPr>
                <w:p w14:paraId="5B642C33" w14:textId="77777777" w:rsidR="0081068D" w:rsidRPr="00AE46FB" w:rsidRDefault="0081068D" w:rsidP="0081068D">
                  <w:pPr>
                    <w:spacing w:line="240" w:lineRule="auto"/>
                    <w:ind w:firstLine="28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AE46FB">
                    <w:rPr>
                      <w:b/>
                      <w:sz w:val="22"/>
                      <w:szCs w:val="22"/>
                    </w:rPr>
                    <w:t>№</w:t>
                  </w:r>
                </w:p>
              </w:tc>
              <w:tc>
                <w:tcPr>
                  <w:tcW w:w="2505" w:type="dxa"/>
                  <w:vAlign w:val="center"/>
                </w:tcPr>
                <w:p w14:paraId="2D008E26" w14:textId="77777777" w:rsidR="0081068D" w:rsidRPr="00AE46FB" w:rsidRDefault="0081068D" w:rsidP="0081068D">
                  <w:pPr>
                    <w:spacing w:line="240" w:lineRule="auto"/>
                    <w:ind w:firstLine="28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AE46FB">
                    <w:rPr>
                      <w:b/>
                      <w:sz w:val="22"/>
                      <w:szCs w:val="22"/>
                    </w:rPr>
                    <w:t>Наименование критерия и пункт ТЗ</w:t>
                  </w:r>
                </w:p>
              </w:tc>
              <w:tc>
                <w:tcPr>
                  <w:tcW w:w="716" w:type="dxa"/>
                  <w:vAlign w:val="center"/>
                </w:tcPr>
                <w:p w14:paraId="095A17AF" w14:textId="77777777" w:rsidR="0081068D" w:rsidRPr="00AE46FB" w:rsidRDefault="0081068D" w:rsidP="0081068D">
                  <w:pPr>
                    <w:spacing w:line="240" w:lineRule="auto"/>
                    <w:ind w:firstLine="28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AE46FB">
                    <w:rPr>
                      <w:b/>
                      <w:sz w:val="22"/>
                      <w:szCs w:val="22"/>
                    </w:rPr>
                    <w:t>Ед. изм.</w:t>
                  </w:r>
                </w:p>
              </w:tc>
              <w:tc>
                <w:tcPr>
                  <w:tcW w:w="1191" w:type="dxa"/>
                  <w:vAlign w:val="center"/>
                </w:tcPr>
                <w:p w14:paraId="604B39D0" w14:textId="77777777" w:rsidR="0081068D" w:rsidRPr="00AE46FB" w:rsidRDefault="0081068D" w:rsidP="0081068D">
                  <w:pPr>
                    <w:spacing w:line="240" w:lineRule="auto"/>
                    <w:ind w:firstLine="28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AE46FB">
                    <w:rPr>
                      <w:b/>
                      <w:sz w:val="22"/>
                      <w:szCs w:val="22"/>
                    </w:rPr>
                    <w:t>Весовое значение, балл</w:t>
                  </w:r>
                </w:p>
              </w:tc>
              <w:tc>
                <w:tcPr>
                  <w:tcW w:w="4100" w:type="dxa"/>
                  <w:vAlign w:val="center"/>
                </w:tcPr>
                <w:p w14:paraId="40F5C4F7" w14:textId="77777777" w:rsidR="0081068D" w:rsidRPr="00AE46FB" w:rsidRDefault="0081068D" w:rsidP="0081068D">
                  <w:pPr>
                    <w:spacing w:line="240" w:lineRule="auto"/>
                    <w:ind w:firstLine="28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AE46FB">
                    <w:rPr>
                      <w:b/>
                      <w:sz w:val="22"/>
                      <w:szCs w:val="22"/>
                    </w:rPr>
                    <w:t>Содержание критерия оценки</w:t>
                  </w:r>
                </w:p>
              </w:tc>
            </w:tr>
            <w:tr w:rsidR="0081068D" w:rsidRPr="00532D74" w14:paraId="0CC07F04" w14:textId="77777777" w:rsidTr="005A1E29">
              <w:trPr>
                <w:trHeight w:val="1331"/>
                <w:jc w:val="center"/>
              </w:trPr>
              <w:tc>
                <w:tcPr>
                  <w:tcW w:w="563" w:type="dxa"/>
                  <w:vAlign w:val="center"/>
                </w:tcPr>
                <w:p w14:paraId="14034555" w14:textId="77777777" w:rsidR="0081068D" w:rsidRPr="00AE46FB" w:rsidRDefault="0081068D" w:rsidP="0081068D">
                  <w:pPr>
                    <w:pStyle w:val="a4"/>
                    <w:spacing w:line="240" w:lineRule="auto"/>
                    <w:ind w:left="0"/>
                    <w:rPr>
                      <w:rFonts w:ascii="Times New Roman" w:hAnsi="Times New Roman"/>
                    </w:rPr>
                  </w:pPr>
                  <w:r w:rsidRPr="00AE46FB">
                    <w:rPr>
                      <w:rFonts w:ascii="Times New Roman" w:hAnsi="Times New Roman"/>
                    </w:rPr>
                    <w:t>1</w:t>
                  </w:r>
                </w:p>
              </w:tc>
              <w:tc>
                <w:tcPr>
                  <w:tcW w:w="2505" w:type="dxa"/>
                  <w:vAlign w:val="center"/>
                </w:tcPr>
                <w:p w14:paraId="5C878433" w14:textId="77777777" w:rsidR="0081068D" w:rsidRPr="00AE46FB" w:rsidRDefault="0081068D" w:rsidP="0081068D">
                  <w:pPr>
                    <w:pStyle w:val="a4"/>
                    <w:spacing w:line="240" w:lineRule="auto"/>
                    <w:ind w:left="0"/>
                    <w:rPr>
                      <w:rFonts w:ascii="Times New Roman" w:hAnsi="Times New Roman"/>
                    </w:rPr>
                  </w:pPr>
                  <w:r w:rsidRPr="00AE46FB">
                    <w:rPr>
                      <w:rFonts w:ascii="Times New Roman" w:hAnsi="Times New Roman"/>
                    </w:rPr>
                    <w:t>Цена, п. 1.9</w:t>
                  </w:r>
                </w:p>
              </w:tc>
              <w:tc>
                <w:tcPr>
                  <w:tcW w:w="716" w:type="dxa"/>
                  <w:vAlign w:val="center"/>
                </w:tcPr>
                <w:p w14:paraId="55E78CD1" w14:textId="77777777" w:rsidR="0081068D" w:rsidRPr="00AE46FB" w:rsidRDefault="0081068D" w:rsidP="0081068D">
                  <w:pPr>
                    <w:pStyle w:val="a4"/>
                    <w:spacing w:line="240" w:lineRule="auto"/>
                    <w:ind w:left="0"/>
                    <w:rPr>
                      <w:rFonts w:ascii="Times New Roman" w:hAnsi="Times New Roman"/>
                    </w:rPr>
                  </w:pPr>
                  <w:r w:rsidRPr="00AE46FB">
                    <w:rPr>
                      <w:rFonts w:ascii="Times New Roman" w:hAnsi="Times New Roman"/>
                    </w:rPr>
                    <w:t>руб.</w:t>
                  </w:r>
                </w:p>
              </w:tc>
              <w:tc>
                <w:tcPr>
                  <w:tcW w:w="1191" w:type="dxa"/>
                  <w:vAlign w:val="center"/>
                </w:tcPr>
                <w:p w14:paraId="2F12042B" w14:textId="77777777" w:rsidR="0081068D" w:rsidRPr="00AE46FB" w:rsidRDefault="0006795B" w:rsidP="0081068D">
                  <w:pPr>
                    <w:pStyle w:val="a4"/>
                    <w:spacing w:line="240" w:lineRule="auto"/>
                    <w:ind w:left="0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100</w:t>
                  </w:r>
                </w:p>
              </w:tc>
              <w:tc>
                <w:tcPr>
                  <w:tcW w:w="4100" w:type="dxa"/>
                </w:tcPr>
                <w:p w14:paraId="6136C215" w14:textId="77777777" w:rsidR="0081068D" w:rsidRPr="00AE46FB" w:rsidRDefault="0081068D" w:rsidP="0081068D">
                  <w:pPr>
                    <w:pStyle w:val="a4"/>
                    <w:spacing w:line="240" w:lineRule="auto"/>
                    <w:ind w:left="0"/>
                    <w:rPr>
                      <w:rFonts w:ascii="Times New Roman" w:hAnsi="Times New Roman"/>
                    </w:rPr>
                  </w:pPr>
                  <w:r w:rsidRPr="00AE46FB">
                    <w:rPr>
                      <w:rFonts w:ascii="Times New Roman" w:hAnsi="Times New Roman"/>
                    </w:rPr>
                    <w:t>Лучшим условием исполнения договора по данному критерию признаётся предложение с наименьшей ценой</w:t>
                  </w:r>
                </w:p>
              </w:tc>
            </w:tr>
          </w:tbl>
          <w:p w14:paraId="4FD578B2" w14:textId="77777777" w:rsidR="0081068D" w:rsidRPr="00905F1D" w:rsidRDefault="0081068D" w:rsidP="003D03F6">
            <w:pPr>
              <w:spacing w:line="240" w:lineRule="auto"/>
              <w:ind w:firstLine="0"/>
              <w:rPr>
                <w:sz w:val="22"/>
                <w:szCs w:val="22"/>
              </w:rPr>
            </w:pPr>
          </w:p>
        </w:tc>
      </w:tr>
    </w:tbl>
    <w:p w14:paraId="26CC89F3" w14:textId="77777777" w:rsidR="006F7109" w:rsidRDefault="006F7109" w:rsidP="006F7109">
      <w:pPr>
        <w:spacing w:line="240" w:lineRule="auto"/>
        <w:rPr>
          <w:b/>
          <w:sz w:val="22"/>
          <w:szCs w:val="22"/>
        </w:rPr>
      </w:pPr>
    </w:p>
    <w:p w14:paraId="623834C1" w14:textId="01A61134" w:rsidR="00F61CC2" w:rsidRDefault="00F61CC2" w:rsidP="006F7109">
      <w:pPr>
        <w:spacing w:line="24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Приложение №1 – Спецификация</w:t>
      </w:r>
    </w:p>
    <w:p w14:paraId="2D473DC9" w14:textId="71C03328" w:rsidR="00F61CC2" w:rsidRPr="00905F1D" w:rsidRDefault="00F61CC2" w:rsidP="006F7109">
      <w:pPr>
        <w:spacing w:line="24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Приложение №2 – Форма коммерческого предложения</w:t>
      </w:r>
    </w:p>
    <w:p w14:paraId="0FD502FA" w14:textId="77777777" w:rsidR="0006795B" w:rsidRDefault="0081068D">
      <w:pPr>
        <w:spacing w:line="240" w:lineRule="auto"/>
        <w:ind w:firstLine="0"/>
        <w:jc w:val="left"/>
        <w:rPr>
          <w:b/>
          <w:sz w:val="22"/>
          <w:szCs w:val="22"/>
        </w:rPr>
        <w:sectPr w:rsidR="0006795B" w:rsidSect="000071D0">
          <w:pgSz w:w="16838" w:h="11906" w:orient="landscape"/>
          <w:pgMar w:top="720" w:right="720" w:bottom="720" w:left="720" w:header="709" w:footer="709" w:gutter="0"/>
          <w:cols w:space="708"/>
          <w:docGrid w:linePitch="381"/>
        </w:sectPr>
      </w:pPr>
      <w:r>
        <w:rPr>
          <w:b/>
          <w:sz w:val="22"/>
          <w:szCs w:val="22"/>
        </w:rPr>
        <w:br w:type="page"/>
      </w:r>
    </w:p>
    <w:p w14:paraId="79DFE02C" w14:textId="77777777" w:rsidR="0081068D" w:rsidRPr="00CD25D9" w:rsidRDefault="0081068D">
      <w:pPr>
        <w:spacing w:line="240" w:lineRule="auto"/>
        <w:ind w:firstLine="0"/>
        <w:jc w:val="left"/>
        <w:rPr>
          <w:b/>
          <w:sz w:val="24"/>
          <w:szCs w:val="24"/>
        </w:rPr>
      </w:pPr>
    </w:p>
    <w:p w14:paraId="1CA7F066" w14:textId="77777777" w:rsidR="0088054F" w:rsidRPr="00CD25D9" w:rsidRDefault="0088054F" w:rsidP="005E44DA">
      <w:pPr>
        <w:spacing w:line="240" w:lineRule="auto"/>
        <w:jc w:val="right"/>
        <w:rPr>
          <w:b/>
          <w:sz w:val="24"/>
          <w:szCs w:val="24"/>
        </w:rPr>
      </w:pPr>
      <w:r w:rsidRPr="00CD25D9">
        <w:rPr>
          <w:b/>
          <w:sz w:val="24"/>
          <w:szCs w:val="24"/>
        </w:rPr>
        <w:t>Приложение №1</w:t>
      </w:r>
      <w:r w:rsidR="0006795B" w:rsidRPr="00CD25D9">
        <w:rPr>
          <w:b/>
          <w:sz w:val="24"/>
          <w:szCs w:val="24"/>
        </w:rPr>
        <w:t xml:space="preserve"> к Техническому заданию</w:t>
      </w:r>
    </w:p>
    <w:p w14:paraId="71BE28A2" w14:textId="77777777" w:rsidR="005E44DA" w:rsidRPr="00CD25D9" w:rsidRDefault="005E44DA" w:rsidP="00CD25D9">
      <w:pPr>
        <w:spacing w:line="240" w:lineRule="auto"/>
        <w:ind w:left="567" w:firstLine="0"/>
        <w:jc w:val="center"/>
        <w:rPr>
          <w:b/>
          <w:bCs/>
          <w:sz w:val="24"/>
          <w:szCs w:val="24"/>
        </w:rPr>
      </w:pPr>
    </w:p>
    <w:p w14:paraId="2729B5CE" w14:textId="77777777" w:rsidR="0006795B" w:rsidRPr="00CD25D9" w:rsidRDefault="0006795B" w:rsidP="00CD25D9">
      <w:pPr>
        <w:spacing w:line="240" w:lineRule="auto"/>
        <w:ind w:left="567" w:firstLine="0"/>
        <w:jc w:val="center"/>
        <w:rPr>
          <w:b/>
          <w:bCs/>
          <w:sz w:val="24"/>
          <w:szCs w:val="24"/>
        </w:rPr>
      </w:pPr>
      <w:r w:rsidRPr="00CD25D9">
        <w:rPr>
          <w:b/>
          <w:bCs/>
          <w:sz w:val="24"/>
          <w:szCs w:val="24"/>
        </w:rPr>
        <w:t>Спецификация</w:t>
      </w:r>
    </w:p>
    <w:p w14:paraId="19627653" w14:textId="77777777" w:rsidR="007C11D3" w:rsidRPr="00CD25D9" w:rsidRDefault="007C11D3" w:rsidP="00CD25D9">
      <w:pPr>
        <w:spacing w:line="240" w:lineRule="auto"/>
        <w:ind w:left="567" w:firstLine="0"/>
        <w:jc w:val="center"/>
        <w:rPr>
          <w:rFonts w:eastAsia="Calibri"/>
          <w:b/>
          <w:bCs/>
          <w:sz w:val="24"/>
          <w:szCs w:val="24"/>
        </w:rPr>
      </w:pPr>
      <w:r w:rsidRPr="00CD25D9">
        <w:rPr>
          <w:rFonts w:eastAsia="Calibri"/>
          <w:b/>
          <w:bCs/>
          <w:sz w:val="24"/>
          <w:szCs w:val="24"/>
        </w:rPr>
        <w:t>Наименование модели: Соболь Бизнес 4х4, грузопассажирский (27527)</w:t>
      </w:r>
      <w:r w:rsidR="00E20FA7" w:rsidRPr="00CD25D9">
        <w:rPr>
          <w:rFonts w:eastAsia="Calibri"/>
          <w:b/>
          <w:bCs/>
          <w:sz w:val="24"/>
          <w:szCs w:val="24"/>
        </w:rPr>
        <w:t xml:space="preserve"> или эквивалент</w:t>
      </w:r>
    </w:p>
    <w:p w14:paraId="7162182E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  <w:r w:rsidRPr="00CD25D9">
        <w:rPr>
          <w:rFonts w:eastAsia="Calibri"/>
          <w:noProof/>
          <w:snapToGrid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69EC36" wp14:editId="6197867E">
                <wp:simplePos x="0" y="0"/>
                <wp:positionH relativeFrom="column">
                  <wp:posOffset>4410075</wp:posOffset>
                </wp:positionH>
                <wp:positionV relativeFrom="paragraph">
                  <wp:posOffset>140335</wp:posOffset>
                </wp:positionV>
                <wp:extent cx="2190750" cy="1504950"/>
                <wp:effectExtent l="0" t="0" r="0" b="0"/>
                <wp:wrapNone/>
                <wp:docPr id="462541518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0" cy="15049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D7FAA9A" w14:textId="77777777" w:rsidR="007C11D3" w:rsidRPr="00220C4F" w:rsidRDefault="007C11D3" w:rsidP="007C11D3">
                            <w:pPr>
                              <w:jc w:val="center"/>
                              <w:rPr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0B429F" wp14:editId="300789C8">
                                  <wp:extent cx="1982470" cy="1486853"/>
                                  <wp:effectExtent l="0" t="0" r="0" b="0"/>
                                  <wp:docPr id="4" name="Рисунок 4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2470" cy="14868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9EC36" id="Прямоугольник 1" o:spid="_x0000_s1026" style="position:absolute;margin-left:347.25pt;margin-top:11.05pt;width:172.5pt;height:11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" fillcolor="#d9d9d9" stroked="f" strokeweight="2pt">
                <v:textbox>
                  <w:txbxContent>
                    <w:p w14:paraId="3D7FAA9A" w14:textId="77777777" w:rsidR="007C11D3" w:rsidRPr="00220C4F" w:rsidRDefault="007C11D3" w:rsidP="007C11D3">
                      <w:pPr>
                        <w:jc w:val="center"/>
                        <w:rPr>
                          <w:color w:val="0D0D0D" w:themeColor="text1" w:themeTint="F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0B429F" wp14:editId="300789C8">
                            <wp:extent cx="1982470" cy="1486853"/>
                            <wp:effectExtent l="0" t="0" r="0" b="0"/>
                            <wp:docPr id="4" name="Рисунок 4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2470" cy="14868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CD25D9">
        <w:rPr>
          <w:rFonts w:eastAsia="Calibri"/>
          <w:noProof/>
          <w:snapToGrid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0F766E" wp14:editId="253F0798">
                <wp:simplePos x="0" y="0"/>
                <wp:positionH relativeFrom="column">
                  <wp:posOffset>-161925</wp:posOffset>
                </wp:positionH>
                <wp:positionV relativeFrom="paragraph">
                  <wp:posOffset>140335</wp:posOffset>
                </wp:positionV>
                <wp:extent cx="2190750" cy="1504950"/>
                <wp:effectExtent l="0" t="0" r="0" b="0"/>
                <wp:wrapNone/>
                <wp:docPr id="924164823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0" cy="15049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9CE9E98" w14:textId="77777777" w:rsidR="007C11D3" w:rsidRPr="00220C4F" w:rsidRDefault="007C11D3" w:rsidP="007C11D3">
                            <w:pPr>
                              <w:jc w:val="center"/>
                              <w:rPr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3D8417" wp14:editId="4F01364E">
                                  <wp:extent cx="1982470" cy="1292570"/>
                                  <wp:effectExtent l="0" t="0" r="0" b="0"/>
                                  <wp:docPr id="3" name="Рисунок 3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2470" cy="1292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F766E" id="_x0000_s1027" style="position:absolute;margin-left:-12.75pt;margin-top:11.05pt;width:172.5pt;height:11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" fillcolor="#d9d9d9" stroked="f" strokeweight="2pt">
                <v:textbox>
                  <w:txbxContent>
                    <w:p w14:paraId="29CE9E98" w14:textId="77777777" w:rsidR="007C11D3" w:rsidRPr="00220C4F" w:rsidRDefault="007C11D3" w:rsidP="007C11D3">
                      <w:pPr>
                        <w:jc w:val="center"/>
                        <w:rPr>
                          <w:color w:val="0D0D0D" w:themeColor="text1" w:themeTint="F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3D8417" wp14:editId="4F01364E">
                            <wp:extent cx="1982470" cy="1292570"/>
                            <wp:effectExtent l="0" t="0" r="0" b="0"/>
                            <wp:docPr id="3" name="Рисунок 3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2470" cy="1292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CD25D9">
        <w:rPr>
          <w:rFonts w:eastAsia="Calibri"/>
          <w:noProof/>
          <w:snapToGrid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131D71" wp14:editId="3E5D8657">
                <wp:simplePos x="0" y="0"/>
                <wp:positionH relativeFrom="column">
                  <wp:posOffset>2124075</wp:posOffset>
                </wp:positionH>
                <wp:positionV relativeFrom="paragraph">
                  <wp:posOffset>140940</wp:posOffset>
                </wp:positionV>
                <wp:extent cx="2190750" cy="1504950"/>
                <wp:effectExtent l="0" t="0" r="0" b="0"/>
                <wp:wrapNone/>
                <wp:docPr id="23853513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0" cy="15049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7CEF8859" w14:textId="77777777" w:rsidR="007C11D3" w:rsidRPr="00220C4F" w:rsidRDefault="007C11D3" w:rsidP="007C11D3">
                            <w:pPr>
                              <w:jc w:val="center"/>
                              <w:rPr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8D20E7" wp14:editId="4D344490">
                                  <wp:extent cx="1982470" cy="1114227"/>
                                  <wp:effectExtent l="0" t="0" r="0" b="0"/>
                                  <wp:docPr id="6" name="Рисунок 6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2470" cy="11142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131D71" id="_x0000_s1028" style="position:absolute;margin-left:167.25pt;margin-top:11.1pt;width:172.5pt;height:11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" fillcolor="#d9d9d9" stroked="f" strokeweight="2pt">
                <v:textbox>
                  <w:txbxContent>
                    <w:p w14:paraId="7CEF8859" w14:textId="77777777" w:rsidR="007C11D3" w:rsidRPr="00220C4F" w:rsidRDefault="007C11D3" w:rsidP="007C11D3">
                      <w:pPr>
                        <w:jc w:val="center"/>
                        <w:rPr>
                          <w:color w:val="0D0D0D" w:themeColor="text1" w:themeTint="F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8D20E7" wp14:editId="4D344490">
                            <wp:extent cx="1982470" cy="1114227"/>
                            <wp:effectExtent l="0" t="0" r="0" b="0"/>
                            <wp:docPr id="6" name="Рисунок 6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2470" cy="11142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5B46883B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3BE53273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62CD38A5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76030E18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6E40AE18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4263C6D4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08CF9374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42613A34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b/>
          <w:bCs/>
          <w:snapToGrid/>
          <w:color w:val="000000"/>
          <w:sz w:val="24"/>
          <w:szCs w:val="24"/>
          <w:u w:val="single"/>
          <w:lang w:eastAsia="en-US"/>
        </w:rPr>
      </w:pPr>
    </w:p>
    <w:p w14:paraId="59C63821" w14:textId="77777777" w:rsidR="00CD25D9" w:rsidRPr="00CD25D9" w:rsidRDefault="00CD25D9" w:rsidP="00CD25D9">
      <w:pPr>
        <w:spacing w:line="240" w:lineRule="auto"/>
        <w:ind w:left="567" w:firstLine="0"/>
        <w:rPr>
          <w:rFonts w:eastAsia="Calibri"/>
          <w:sz w:val="24"/>
          <w:szCs w:val="24"/>
        </w:rPr>
      </w:pPr>
    </w:p>
    <w:p w14:paraId="2702A5B9" w14:textId="5B04949D" w:rsidR="007C11D3" w:rsidRPr="00CD25D9" w:rsidRDefault="007C11D3" w:rsidP="00CD25D9">
      <w:pPr>
        <w:spacing w:line="240" w:lineRule="auto"/>
        <w:ind w:left="567" w:firstLine="0"/>
        <w:rPr>
          <w:rFonts w:eastAsia="Calibri"/>
          <w:sz w:val="24"/>
          <w:szCs w:val="24"/>
        </w:rPr>
      </w:pPr>
      <w:r w:rsidRPr="00CD25D9">
        <w:rPr>
          <w:rFonts w:eastAsia="Calibri"/>
          <w:sz w:val="24"/>
          <w:szCs w:val="24"/>
        </w:rPr>
        <w:t>Гарантия и сервисное обслуживание: 2 года или 80 000 км.</w:t>
      </w:r>
    </w:p>
    <w:p w14:paraId="2B9C72F7" w14:textId="77777777" w:rsidR="007C11D3" w:rsidRPr="00CD25D9" w:rsidRDefault="007C11D3" w:rsidP="00CD25D9">
      <w:pPr>
        <w:spacing w:line="240" w:lineRule="auto"/>
        <w:ind w:left="567" w:firstLine="0"/>
        <w:rPr>
          <w:rFonts w:eastAsia="Calibri"/>
          <w:sz w:val="24"/>
          <w:szCs w:val="24"/>
        </w:rPr>
      </w:pPr>
      <w:r w:rsidRPr="00CD25D9">
        <w:rPr>
          <w:rFonts w:eastAsia="Calibri"/>
          <w:sz w:val="24"/>
          <w:szCs w:val="24"/>
        </w:rPr>
        <w:t>Межсервисный интервал: 15 000 км.</w:t>
      </w:r>
    </w:p>
    <w:p w14:paraId="2BF32F85" w14:textId="77777777" w:rsidR="007C11D3" w:rsidRPr="00CD25D9" w:rsidRDefault="007C11D3" w:rsidP="00CD25D9">
      <w:pPr>
        <w:spacing w:line="240" w:lineRule="auto"/>
        <w:ind w:left="567" w:firstLine="0"/>
        <w:rPr>
          <w:rFonts w:eastAsia="Calibri"/>
          <w:sz w:val="24"/>
          <w:szCs w:val="24"/>
        </w:rPr>
      </w:pPr>
    </w:p>
    <w:p w14:paraId="2B72C73A" w14:textId="77777777" w:rsidR="007C11D3" w:rsidRPr="00CD25D9" w:rsidRDefault="007C11D3" w:rsidP="00CD25D9">
      <w:pPr>
        <w:spacing w:line="240" w:lineRule="auto"/>
        <w:ind w:left="567" w:firstLine="0"/>
        <w:rPr>
          <w:rFonts w:eastAsia="Calibri"/>
          <w:sz w:val="24"/>
          <w:szCs w:val="24"/>
        </w:rPr>
      </w:pPr>
      <w:r w:rsidRPr="00CD25D9">
        <w:rPr>
          <w:rFonts w:eastAsia="Calibri"/>
          <w:sz w:val="24"/>
          <w:szCs w:val="24"/>
        </w:rPr>
        <w:t>Комплектация:</w:t>
      </w:r>
    </w:p>
    <w:p w14:paraId="6D51C19A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Рулевая</w:t>
      </w:r>
      <w:r w:rsidRPr="00CD25D9">
        <w:rPr>
          <w:rFonts w:eastAsia="Calibri"/>
          <w:snapToGrid/>
          <w:spacing w:val="-7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колонка</w:t>
      </w:r>
      <w:r w:rsidRPr="00CD25D9">
        <w:rPr>
          <w:rFonts w:eastAsia="Calibri"/>
          <w:snapToGrid/>
          <w:spacing w:val="-4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с</w:t>
      </w:r>
      <w:r w:rsidRPr="00CD25D9">
        <w:rPr>
          <w:rFonts w:eastAsia="Calibri"/>
          <w:snapToGrid/>
          <w:spacing w:val="-8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возможностью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регулировки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по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высоте</w:t>
      </w:r>
    </w:p>
    <w:p w14:paraId="747D205C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Гидроусилитель</w:t>
      </w:r>
      <w:r w:rsidRPr="00CD25D9">
        <w:rPr>
          <w:rFonts w:eastAsia="Calibri"/>
          <w:snapToGrid/>
          <w:spacing w:val="10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4"/>
          <w:sz w:val="24"/>
          <w:szCs w:val="24"/>
          <w:lang w:eastAsia="en-US"/>
        </w:rPr>
        <w:t>руля</w:t>
      </w:r>
    </w:p>
    <w:p w14:paraId="7F4F6D84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Бортовой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компьютер</w:t>
      </w:r>
    </w:p>
    <w:p w14:paraId="25296A26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Регулируемое</w:t>
      </w:r>
      <w:r w:rsidRPr="00CD25D9">
        <w:rPr>
          <w:rFonts w:eastAsia="Calibri"/>
          <w:snapToGrid/>
          <w:spacing w:val="-14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освещение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приборной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панели</w:t>
      </w:r>
    </w:p>
    <w:p w14:paraId="40D9FDC2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92" w:lineRule="exact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Электроподогрев</w:t>
      </w:r>
      <w:r w:rsidRPr="00CD25D9">
        <w:rPr>
          <w:rFonts w:eastAsia="Calibri"/>
          <w:snapToGrid/>
          <w:spacing w:val="-8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наружных</w:t>
      </w:r>
      <w:r w:rsidRPr="00CD25D9">
        <w:rPr>
          <w:rFonts w:eastAsia="Calibri"/>
          <w:snapToGrid/>
          <w:spacing w:val="-7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зеркал</w:t>
      </w:r>
      <w:r w:rsidRPr="00CD25D9">
        <w:rPr>
          <w:rFonts w:eastAsia="Calibri"/>
          <w:snapToGrid/>
          <w:spacing w:val="-8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заднего</w:t>
      </w:r>
      <w:r w:rsidRPr="00CD25D9">
        <w:rPr>
          <w:rFonts w:eastAsia="Calibri"/>
          <w:snapToGrid/>
          <w:spacing w:val="-7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4"/>
          <w:sz w:val="24"/>
          <w:szCs w:val="24"/>
          <w:lang w:eastAsia="en-US"/>
        </w:rPr>
        <w:t>вида</w:t>
      </w:r>
    </w:p>
    <w:p w14:paraId="05E8E009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Вещевой,</w:t>
      </w:r>
      <w:r w:rsidRPr="00CD25D9">
        <w:rPr>
          <w:rFonts w:eastAsia="Calibri"/>
          <w:snapToGrid/>
          <w:spacing w:val="-8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карман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для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хранения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документов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формата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А4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и</w:t>
      </w:r>
      <w:r w:rsidRPr="00CD25D9">
        <w:rPr>
          <w:rFonts w:eastAsia="Calibri"/>
          <w:snapToGrid/>
          <w:spacing w:val="-7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мелких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вещей</w:t>
      </w:r>
    </w:p>
    <w:p w14:paraId="51E7639A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Ниши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для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хранения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мелких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4"/>
          <w:sz w:val="24"/>
          <w:szCs w:val="24"/>
          <w:lang w:eastAsia="en-US"/>
        </w:rPr>
        <w:t>вещей</w:t>
      </w:r>
    </w:p>
    <w:p w14:paraId="34E4FCD6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Подголовники</w:t>
      </w:r>
      <w:r w:rsidRPr="00CD25D9">
        <w:rPr>
          <w:rFonts w:eastAsia="Calibri"/>
          <w:snapToGrid/>
          <w:spacing w:val="-10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сидений</w:t>
      </w:r>
    </w:p>
    <w:p w14:paraId="4FC47B2D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Салонный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фильтр</w:t>
      </w:r>
    </w:p>
    <w:p w14:paraId="3FB65A98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Система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отопления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и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вентиляции</w:t>
      </w:r>
    </w:p>
    <w:p w14:paraId="51BE4C9D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Полноразмерное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запасное</w:t>
      </w:r>
      <w:r w:rsidRPr="00CD25D9">
        <w:rPr>
          <w:rFonts w:eastAsia="Calibri"/>
          <w:snapToGrid/>
          <w:spacing w:val="-9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колесо</w:t>
      </w:r>
    </w:p>
    <w:p w14:paraId="0C8E033F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Утеплитель</w:t>
      </w:r>
      <w:r w:rsidRPr="00CD25D9">
        <w:rPr>
          <w:rFonts w:eastAsia="Calibri"/>
          <w:snapToGrid/>
          <w:spacing w:val="-7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радиатора</w:t>
      </w:r>
    </w:p>
    <w:p w14:paraId="2D82A175" w14:textId="77777777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pacing w:val="-2"/>
          <w:sz w:val="24"/>
          <w:szCs w:val="24"/>
          <w:lang w:eastAsia="en-US"/>
        </w:rPr>
        <w:t>Прикуриватель</w:t>
      </w:r>
    </w:p>
    <w:p w14:paraId="0778CD37" w14:textId="2DD1DCE9" w:rsidR="007C11D3" w:rsidRPr="00CD25D9" w:rsidRDefault="007C11D3" w:rsidP="007C11D3">
      <w:pPr>
        <w:widowControl w:val="0"/>
        <w:numPr>
          <w:ilvl w:val="0"/>
          <w:numId w:val="46"/>
        </w:numPr>
        <w:tabs>
          <w:tab w:val="left" w:pos="1060"/>
        </w:tabs>
        <w:autoSpaceDE w:val="0"/>
        <w:autoSpaceDN w:val="0"/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Устройство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ЭВ</w:t>
      </w:r>
      <w:r w:rsidRPr="00CD25D9">
        <w:rPr>
          <w:rFonts w:eastAsia="Calibri"/>
          <w:snapToGrid/>
          <w:spacing w:val="-5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"ЭРА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  <w:r w:rsidRPr="00CD25D9">
        <w:rPr>
          <w:rFonts w:eastAsia="Calibri"/>
          <w:snapToGrid/>
          <w:sz w:val="24"/>
          <w:szCs w:val="24"/>
          <w:lang w:eastAsia="en-US"/>
        </w:rPr>
        <w:t>ГЛОНАСС"</w:t>
      </w:r>
      <w:r w:rsidRPr="00CD25D9">
        <w:rPr>
          <w:rFonts w:eastAsia="Calibri"/>
          <w:snapToGrid/>
          <w:spacing w:val="-6"/>
          <w:sz w:val="24"/>
          <w:szCs w:val="24"/>
          <w:lang w:eastAsia="en-US"/>
        </w:rPr>
        <w:t xml:space="preserve"> </w:t>
      </w:r>
    </w:p>
    <w:p w14:paraId="651023A8" w14:textId="77777777" w:rsidR="007C11D3" w:rsidRPr="00CD25D9" w:rsidRDefault="007C11D3" w:rsidP="007C11D3">
      <w:pPr>
        <w:spacing w:line="240" w:lineRule="auto"/>
        <w:ind w:firstLine="0"/>
        <w:jc w:val="left"/>
        <w:rPr>
          <w:rFonts w:eastAsia="Calibri"/>
          <w:snapToGrid/>
          <w:color w:val="000000"/>
          <w:sz w:val="24"/>
          <w:szCs w:val="24"/>
          <w:lang w:eastAsia="en-US"/>
        </w:rPr>
      </w:pPr>
    </w:p>
    <w:p w14:paraId="3734C224" w14:textId="77777777" w:rsidR="007C11D3" w:rsidRPr="00CD25D9" w:rsidRDefault="007C11D3" w:rsidP="007C11D3">
      <w:pPr>
        <w:shd w:val="clear" w:color="auto" w:fill="DBE5F1" w:themeFill="accent1" w:themeFillTint="33"/>
        <w:spacing w:line="240" w:lineRule="auto"/>
        <w:ind w:firstLine="0"/>
        <w:jc w:val="center"/>
        <w:rPr>
          <w:rFonts w:eastAsia="Calibri"/>
          <w:b/>
          <w:bCs/>
          <w:snapToGrid/>
          <w:color w:val="17365D" w:themeColor="text2" w:themeShade="BF"/>
          <w:sz w:val="24"/>
          <w:szCs w:val="24"/>
          <w:lang w:eastAsia="en-US"/>
        </w:rPr>
      </w:pPr>
      <w:r w:rsidRPr="00CD25D9">
        <w:rPr>
          <w:rFonts w:eastAsia="Calibri"/>
          <w:b/>
          <w:bCs/>
          <w:snapToGrid/>
          <w:color w:val="17365D" w:themeColor="text2" w:themeShade="BF"/>
          <w:sz w:val="24"/>
          <w:szCs w:val="24"/>
          <w:lang w:eastAsia="en-US"/>
        </w:rPr>
        <w:t>Технические характеристики</w:t>
      </w:r>
    </w:p>
    <w:p w14:paraId="7E08BE4F" w14:textId="77777777" w:rsidR="007C11D3" w:rsidRPr="00CD25D9" w:rsidRDefault="007C11D3" w:rsidP="007C11D3">
      <w:pPr>
        <w:shd w:val="clear" w:color="auto" w:fill="DBE5F1" w:themeFill="accent1" w:themeFillTint="33"/>
        <w:spacing w:line="240" w:lineRule="auto"/>
        <w:ind w:firstLine="0"/>
        <w:jc w:val="left"/>
        <w:rPr>
          <w:rFonts w:eastAsia="Calibri"/>
          <w:b/>
          <w:bCs/>
          <w:snapToGrid/>
          <w:color w:val="17365D" w:themeColor="text2" w:themeShade="BF"/>
          <w:sz w:val="24"/>
          <w:szCs w:val="24"/>
          <w:lang w:eastAsia="en-US"/>
        </w:rPr>
      </w:pP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4703"/>
        <w:gridCol w:w="5763"/>
      </w:tblGrid>
      <w:tr w:rsidR="007C11D3" w:rsidRPr="00CD25D9" w14:paraId="77FDBE87" w14:textId="77777777" w:rsidTr="00CD25D9">
        <w:trPr>
          <w:trHeight w:val="473"/>
        </w:trPr>
        <w:tc>
          <w:tcPr>
            <w:tcW w:w="4703" w:type="dxa"/>
            <w:tcBorders>
              <w:top w:val="nil"/>
              <w:left w:val="nil"/>
              <w:bottom w:val="nil"/>
              <w:right w:val="nil"/>
            </w:tcBorders>
            <w:shd w:val="clear" w:color="auto" w:fill="17365D" w:themeFill="text2" w:themeFillShade="BF"/>
          </w:tcPr>
          <w:p w14:paraId="3079D7BC" w14:textId="0E42C438" w:rsidR="007C11D3" w:rsidRPr="00CD25D9" w:rsidRDefault="00CD25D9" w:rsidP="007C11D3">
            <w:pPr>
              <w:spacing w:line="240" w:lineRule="auto"/>
              <w:ind w:firstLine="0"/>
              <w:jc w:val="center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FFFFFF" w:themeColor="background1"/>
                <w:sz w:val="24"/>
                <w:szCs w:val="24"/>
                <w:lang w:eastAsia="en-US"/>
              </w:rPr>
              <w:t>Характеристики</w:t>
            </w:r>
          </w:p>
        </w:tc>
        <w:tc>
          <w:tcPr>
            <w:tcW w:w="5763" w:type="dxa"/>
            <w:tcBorders>
              <w:top w:val="nil"/>
              <w:left w:val="nil"/>
              <w:bottom w:val="nil"/>
              <w:right w:val="nil"/>
            </w:tcBorders>
            <w:shd w:val="clear" w:color="auto" w:fill="17365D" w:themeFill="text2" w:themeFillShade="BF"/>
          </w:tcPr>
          <w:p w14:paraId="4D5604AA" w14:textId="0C5FFCD3" w:rsidR="007C11D3" w:rsidRPr="00CD25D9" w:rsidRDefault="00CD25D9" w:rsidP="007C11D3">
            <w:pPr>
              <w:spacing w:line="240" w:lineRule="auto"/>
              <w:ind w:firstLine="0"/>
              <w:jc w:val="center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FFFFFF" w:themeColor="background1"/>
                <w:sz w:val="24"/>
                <w:szCs w:val="24"/>
                <w:lang w:eastAsia="en-US"/>
              </w:rPr>
              <w:t>Параметры</w:t>
            </w:r>
          </w:p>
        </w:tc>
      </w:tr>
      <w:tr w:rsidR="007C11D3" w:rsidRPr="00CD25D9" w14:paraId="121DA0ED" w14:textId="77777777" w:rsidTr="00CD25D9">
        <w:tc>
          <w:tcPr>
            <w:tcW w:w="4703" w:type="dxa"/>
            <w:tcBorders>
              <w:top w:val="nil"/>
            </w:tcBorders>
          </w:tcPr>
          <w:p w14:paraId="5C8339E7" w14:textId="22BAFC31" w:rsidR="007C11D3" w:rsidRPr="00CD25D9" w:rsidRDefault="007C11D3" w:rsidP="007C11D3">
            <w:pPr>
              <w:widowControl w:val="0"/>
              <w:autoSpaceDE w:val="0"/>
              <w:autoSpaceDN w:val="0"/>
              <w:spacing w:line="290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Колесная</w:t>
            </w:r>
            <w:r w:rsidRPr="00CD25D9">
              <w:rPr>
                <w:rFonts w:eastAsia="Segoe UI"/>
                <w:b/>
                <w:i/>
                <w:snapToGrid/>
                <w:spacing w:val="-6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формула</w:t>
            </w:r>
            <w:r w:rsidRPr="00CD25D9">
              <w:rPr>
                <w:rFonts w:eastAsia="Segoe UI"/>
                <w:b/>
                <w:i/>
                <w:snapToGrid/>
                <w:spacing w:val="-5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5763" w:type="dxa"/>
            <w:tcBorders>
              <w:top w:val="nil"/>
            </w:tcBorders>
          </w:tcPr>
          <w:p w14:paraId="31512C4F" w14:textId="487D5C91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Полный привод</w:t>
            </w:r>
          </w:p>
        </w:tc>
      </w:tr>
      <w:tr w:rsidR="007C11D3" w:rsidRPr="00CD25D9" w14:paraId="0E16DADF" w14:textId="77777777" w:rsidTr="00CD25D9">
        <w:tc>
          <w:tcPr>
            <w:tcW w:w="4703" w:type="dxa"/>
          </w:tcPr>
          <w:p w14:paraId="15B36FDA" w14:textId="3D27BF06" w:rsidR="007C11D3" w:rsidRPr="00CD25D9" w:rsidRDefault="007C11D3" w:rsidP="007C11D3">
            <w:pPr>
              <w:widowControl w:val="0"/>
              <w:autoSpaceDE w:val="0"/>
              <w:autoSpaceDN w:val="0"/>
              <w:spacing w:line="290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Число</w:t>
            </w:r>
            <w:r w:rsidRPr="00CD25D9">
              <w:rPr>
                <w:rFonts w:eastAsia="Segoe UI"/>
                <w:b/>
                <w:i/>
                <w:snapToGrid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мест</w:t>
            </w:r>
            <w:r w:rsidRPr="00CD25D9">
              <w:rPr>
                <w:rFonts w:eastAsia="Segoe UI"/>
                <w:b/>
                <w:i/>
                <w:snapToGrid/>
                <w:spacing w:val="-3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5763" w:type="dxa"/>
          </w:tcPr>
          <w:p w14:paraId="1FD6CA2D" w14:textId="6AAB6A8C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Не менее 4-х мест</w:t>
            </w:r>
          </w:p>
        </w:tc>
      </w:tr>
      <w:tr w:rsidR="007C11D3" w:rsidRPr="00CD25D9" w14:paraId="230AA9C9" w14:textId="77777777" w:rsidTr="00CD25D9">
        <w:tc>
          <w:tcPr>
            <w:tcW w:w="4703" w:type="dxa"/>
          </w:tcPr>
          <w:p w14:paraId="1DD74B2C" w14:textId="64834076" w:rsidR="007C11D3" w:rsidRPr="00CD25D9" w:rsidRDefault="007C11D3" w:rsidP="007C11D3">
            <w:pPr>
              <w:widowControl w:val="0"/>
              <w:autoSpaceDE w:val="0"/>
              <w:autoSpaceDN w:val="0"/>
              <w:spacing w:line="290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Колесная</w:t>
            </w:r>
            <w:r w:rsidRPr="00CD25D9">
              <w:rPr>
                <w:rFonts w:eastAsia="Segoe UI"/>
                <w:b/>
                <w:i/>
                <w:snapToGrid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база</w:t>
            </w:r>
          </w:p>
        </w:tc>
        <w:tc>
          <w:tcPr>
            <w:tcW w:w="5763" w:type="dxa"/>
          </w:tcPr>
          <w:p w14:paraId="676B8643" w14:textId="7D73FEEC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Не менее мм-2760</w:t>
            </w:r>
          </w:p>
        </w:tc>
      </w:tr>
      <w:tr w:rsidR="007C11D3" w:rsidRPr="00CD25D9" w14:paraId="7A66B65E" w14:textId="77777777" w:rsidTr="00CD25D9">
        <w:tc>
          <w:tcPr>
            <w:tcW w:w="4703" w:type="dxa"/>
          </w:tcPr>
          <w:p w14:paraId="6B2037A5" w14:textId="24D1FC3D" w:rsidR="007C11D3" w:rsidRPr="00CD25D9" w:rsidRDefault="007C11D3" w:rsidP="007C11D3">
            <w:pPr>
              <w:widowControl w:val="0"/>
              <w:autoSpaceDE w:val="0"/>
              <w:autoSpaceDN w:val="0"/>
              <w:spacing w:line="290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Полная</w:t>
            </w:r>
            <w:r w:rsidRPr="00CD25D9">
              <w:rPr>
                <w:rFonts w:eastAsia="Segoe UI"/>
                <w:b/>
                <w:i/>
                <w:snapToGrid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масса</w:t>
            </w:r>
          </w:p>
        </w:tc>
        <w:tc>
          <w:tcPr>
            <w:tcW w:w="5763" w:type="dxa"/>
          </w:tcPr>
          <w:p w14:paraId="4E03948D" w14:textId="61D385F9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Не менее 3285 кг</w:t>
            </w:r>
          </w:p>
        </w:tc>
      </w:tr>
      <w:tr w:rsidR="007C11D3" w:rsidRPr="00CD25D9" w14:paraId="3B14DF22" w14:textId="77777777" w:rsidTr="00CD25D9">
        <w:tc>
          <w:tcPr>
            <w:tcW w:w="4703" w:type="dxa"/>
          </w:tcPr>
          <w:p w14:paraId="516F297C" w14:textId="528E7824" w:rsidR="007C11D3" w:rsidRPr="00CD25D9" w:rsidRDefault="007C11D3" w:rsidP="007C11D3">
            <w:pPr>
              <w:widowControl w:val="0"/>
              <w:autoSpaceDE w:val="0"/>
              <w:autoSpaceDN w:val="0"/>
              <w:spacing w:line="291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Грузовой отсек</w:t>
            </w:r>
          </w:p>
        </w:tc>
        <w:tc>
          <w:tcPr>
            <w:tcW w:w="5763" w:type="dxa"/>
          </w:tcPr>
          <w:p w14:paraId="30976545" w14:textId="4FF6561F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Не менее 1330х1830х1530 (</w:t>
            </w:r>
            <w:proofErr w:type="spellStart"/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ДхШхВ</w:t>
            </w:r>
            <w:proofErr w:type="spellEnd"/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)</w:t>
            </w:r>
          </w:p>
        </w:tc>
      </w:tr>
      <w:tr w:rsidR="007C11D3" w:rsidRPr="00CD25D9" w14:paraId="66434DA1" w14:textId="77777777" w:rsidTr="00CD25D9">
        <w:tc>
          <w:tcPr>
            <w:tcW w:w="4703" w:type="dxa"/>
          </w:tcPr>
          <w:p w14:paraId="2AC0F7BD" w14:textId="0FFA5AC7" w:rsidR="007C11D3" w:rsidRPr="00CD25D9" w:rsidRDefault="007C11D3" w:rsidP="007C11D3">
            <w:pPr>
              <w:widowControl w:val="0"/>
              <w:autoSpaceDE w:val="0"/>
              <w:autoSpaceDN w:val="0"/>
              <w:spacing w:line="292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Топливо</w:t>
            </w:r>
          </w:p>
        </w:tc>
        <w:tc>
          <w:tcPr>
            <w:tcW w:w="5763" w:type="dxa"/>
          </w:tcPr>
          <w:p w14:paraId="47ECE613" w14:textId="289F642F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бензин</w:t>
            </w:r>
          </w:p>
        </w:tc>
      </w:tr>
      <w:tr w:rsidR="007C11D3" w:rsidRPr="00CD25D9" w14:paraId="5BF1D22F" w14:textId="77777777" w:rsidTr="00CD25D9">
        <w:tc>
          <w:tcPr>
            <w:tcW w:w="4703" w:type="dxa"/>
          </w:tcPr>
          <w:p w14:paraId="3F05F474" w14:textId="26CEBFC0" w:rsidR="007C11D3" w:rsidRPr="00CD25D9" w:rsidRDefault="007C11D3" w:rsidP="007C11D3">
            <w:pPr>
              <w:widowControl w:val="0"/>
              <w:autoSpaceDE w:val="0"/>
              <w:autoSpaceDN w:val="0"/>
              <w:spacing w:line="292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Коробка</w:t>
            </w:r>
            <w:r w:rsidRPr="00CD25D9">
              <w:rPr>
                <w:rFonts w:eastAsia="Segoe UI"/>
                <w:b/>
                <w:i/>
                <w:snapToGrid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передач</w:t>
            </w:r>
            <w:r w:rsidRPr="00CD25D9">
              <w:rPr>
                <w:rFonts w:eastAsia="Segoe UI"/>
                <w:b/>
                <w:i/>
                <w:snapToGrid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механическая</w:t>
            </w:r>
          </w:p>
        </w:tc>
        <w:tc>
          <w:tcPr>
            <w:tcW w:w="5763" w:type="dxa"/>
          </w:tcPr>
          <w:p w14:paraId="627FCD3F" w14:textId="7F3A37DD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5-ступенчатая</w:t>
            </w:r>
          </w:p>
        </w:tc>
      </w:tr>
      <w:tr w:rsidR="007C11D3" w:rsidRPr="00CD25D9" w14:paraId="09A5D55F" w14:textId="77777777" w:rsidTr="00CD25D9">
        <w:tc>
          <w:tcPr>
            <w:tcW w:w="4703" w:type="dxa"/>
          </w:tcPr>
          <w:p w14:paraId="67194F48" w14:textId="2723E214" w:rsidR="007C11D3" w:rsidRPr="00CD25D9" w:rsidRDefault="007C11D3" w:rsidP="007C11D3">
            <w:pPr>
              <w:widowControl w:val="0"/>
              <w:autoSpaceDE w:val="0"/>
              <w:autoSpaceDN w:val="0"/>
              <w:spacing w:line="292" w:lineRule="exact"/>
              <w:ind w:left="107" w:firstLine="0"/>
              <w:jc w:val="left"/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Сиденья</w:t>
            </w:r>
            <w:r w:rsidRPr="00CD25D9">
              <w:rPr>
                <w:rFonts w:eastAsia="Segoe UI"/>
                <w:b/>
                <w:i/>
                <w:snapToGrid/>
                <w:spacing w:val="-13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i/>
                <w:snapToGrid/>
                <w:sz w:val="24"/>
                <w:szCs w:val="24"/>
                <w:lang w:eastAsia="en-US"/>
              </w:rPr>
              <w:t>пассажирские</w:t>
            </w:r>
          </w:p>
        </w:tc>
        <w:tc>
          <w:tcPr>
            <w:tcW w:w="5763" w:type="dxa"/>
          </w:tcPr>
          <w:p w14:paraId="1768A695" w14:textId="77777777" w:rsidR="007C11D3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  <w:t>Ремни безопасности</w:t>
            </w:r>
          </w:p>
          <w:p w14:paraId="510360CF" w14:textId="23C3E74B" w:rsidR="002B22BC" w:rsidRPr="00CD25D9" w:rsidRDefault="002B22BC" w:rsidP="007C11D3">
            <w:pPr>
              <w:spacing w:line="240" w:lineRule="auto"/>
              <w:ind w:firstLine="0"/>
              <w:jc w:val="left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</w:p>
        </w:tc>
      </w:tr>
      <w:tr w:rsidR="007C11D3" w:rsidRPr="00CD25D9" w14:paraId="5F6F3124" w14:textId="77777777" w:rsidTr="00CD25D9">
        <w:trPr>
          <w:trHeight w:val="521"/>
        </w:trPr>
        <w:tc>
          <w:tcPr>
            <w:tcW w:w="10466" w:type="dxa"/>
            <w:gridSpan w:val="2"/>
            <w:shd w:val="clear" w:color="auto" w:fill="17365D" w:themeFill="text2" w:themeFillShade="BF"/>
          </w:tcPr>
          <w:p w14:paraId="39F74DC4" w14:textId="77777777" w:rsidR="007C11D3" w:rsidRPr="00CD25D9" w:rsidRDefault="007C11D3" w:rsidP="007C11D3">
            <w:pPr>
              <w:spacing w:line="240" w:lineRule="auto"/>
              <w:ind w:firstLine="0"/>
              <w:jc w:val="center"/>
              <w:rPr>
                <w:rFonts w:eastAsia="Calibri"/>
                <w:b/>
                <w:bCs/>
                <w:snapToGrid/>
                <w:color w:val="000000"/>
                <w:sz w:val="24"/>
                <w:szCs w:val="24"/>
                <w:u w:val="single"/>
                <w:lang w:eastAsia="en-US"/>
              </w:rPr>
            </w:pPr>
            <w:r w:rsidRPr="00CD25D9">
              <w:rPr>
                <w:rFonts w:eastAsia="Calibri"/>
                <w:b/>
                <w:bCs/>
                <w:snapToGrid/>
                <w:color w:val="FFFFFF" w:themeColor="background1"/>
                <w:sz w:val="24"/>
                <w:szCs w:val="24"/>
                <w:lang w:eastAsia="en-US"/>
              </w:rPr>
              <w:t>Двигатель</w:t>
            </w:r>
          </w:p>
        </w:tc>
      </w:tr>
      <w:tr w:rsidR="007C11D3" w:rsidRPr="00CD25D9" w14:paraId="5515D977" w14:textId="77777777" w:rsidTr="00CD25D9">
        <w:tc>
          <w:tcPr>
            <w:tcW w:w="4703" w:type="dxa"/>
          </w:tcPr>
          <w:p w14:paraId="46947E40" w14:textId="77777777" w:rsidR="007C11D3" w:rsidRPr="00CD25D9" w:rsidRDefault="007C11D3" w:rsidP="007C11D3">
            <w:pPr>
              <w:widowControl w:val="0"/>
              <w:autoSpaceDE w:val="0"/>
              <w:autoSpaceDN w:val="0"/>
              <w:spacing w:line="352" w:lineRule="exact"/>
              <w:ind w:left="107" w:firstLine="0"/>
              <w:jc w:val="left"/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Рабочий</w:t>
            </w:r>
            <w:r w:rsidRPr="00CD25D9">
              <w:rPr>
                <w:rFonts w:eastAsia="Segoe UI"/>
                <w:b/>
                <w:snapToGrid/>
                <w:spacing w:val="-8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объем,</w:t>
            </w:r>
            <w:r w:rsidRPr="00CD25D9">
              <w:rPr>
                <w:rFonts w:eastAsia="Segoe UI"/>
                <w:b/>
                <w:snapToGrid/>
                <w:spacing w:val="-7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snapToGrid/>
                <w:spacing w:val="-10"/>
                <w:sz w:val="24"/>
                <w:szCs w:val="24"/>
                <w:lang w:eastAsia="en-US"/>
              </w:rPr>
              <w:t>л</w:t>
            </w:r>
          </w:p>
        </w:tc>
        <w:tc>
          <w:tcPr>
            <w:tcW w:w="5763" w:type="dxa"/>
          </w:tcPr>
          <w:p w14:paraId="49BC3A50" w14:textId="2A9005CA" w:rsidR="007C11D3" w:rsidRPr="00CD25D9" w:rsidRDefault="00171C36" w:rsidP="007C11D3">
            <w:pPr>
              <w:widowControl w:val="0"/>
              <w:autoSpaceDE w:val="0"/>
              <w:autoSpaceDN w:val="0"/>
              <w:spacing w:line="352" w:lineRule="exact"/>
              <w:ind w:left="108" w:firstLine="0"/>
              <w:jc w:val="left"/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 xml:space="preserve">Не менее </w:t>
            </w:r>
            <w:r w:rsidR="007C11D3"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2690</w:t>
            </w:r>
            <w:r w:rsidR="007C11D3" w:rsidRPr="00CD25D9">
              <w:rPr>
                <w:rFonts w:eastAsia="Segoe UI"/>
                <w:b/>
                <w:snapToGrid/>
                <w:spacing w:val="-5"/>
                <w:sz w:val="24"/>
                <w:szCs w:val="24"/>
                <w:lang w:eastAsia="en-US"/>
              </w:rPr>
              <w:t xml:space="preserve"> </w:t>
            </w:r>
            <w:r w:rsidR="007C11D3"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куб.</w:t>
            </w:r>
            <w:r w:rsidR="007C11D3" w:rsidRPr="00CD25D9">
              <w:rPr>
                <w:rFonts w:eastAsia="Segoe UI"/>
                <w:b/>
                <w:snapToGrid/>
                <w:spacing w:val="-3"/>
                <w:sz w:val="24"/>
                <w:szCs w:val="24"/>
                <w:lang w:eastAsia="en-US"/>
              </w:rPr>
              <w:t xml:space="preserve"> </w:t>
            </w:r>
            <w:r w:rsidR="007C11D3" w:rsidRPr="00CD25D9">
              <w:rPr>
                <w:rFonts w:eastAsia="Segoe UI"/>
                <w:b/>
                <w:snapToGrid/>
                <w:spacing w:val="-5"/>
                <w:sz w:val="24"/>
                <w:szCs w:val="24"/>
                <w:lang w:eastAsia="en-US"/>
              </w:rPr>
              <w:t>см</w:t>
            </w:r>
          </w:p>
        </w:tc>
      </w:tr>
      <w:tr w:rsidR="007C11D3" w:rsidRPr="00CD25D9" w14:paraId="408BB658" w14:textId="77777777" w:rsidTr="00CD25D9">
        <w:tc>
          <w:tcPr>
            <w:tcW w:w="4703" w:type="dxa"/>
          </w:tcPr>
          <w:p w14:paraId="4244923B" w14:textId="77777777" w:rsidR="007C11D3" w:rsidRPr="00CD25D9" w:rsidRDefault="007C11D3" w:rsidP="007C11D3">
            <w:pPr>
              <w:widowControl w:val="0"/>
              <w:autoSpaceDE w:val="0"/>
              <w:autoSpaceDN w:val="0"/>
              <w:spacing w:line="354" w:lineRule="exact"/>
              <w:ind w:left="107" w:firstLine="0"/>
              <w:jc w:val="left"/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Номинальная</w:t>
            </w:r>
            <w:r w:rsidRPr="00CD25D9">
              <w:rPr>
                <w:rFonts w:eastAsia="Segoe UI"/>
                <w:b/>
                <w:snapToGrid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мощность,</w:t>
            </w:r>
            <w:r w:rsidRPr="00CD25D9">
              <w:rPr>
                <w:rFonts w:eastAsia="Segoe UI"/>
                <w:b/>
                <w:snapToGrid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CD25D9">
              <w:rPr>
                <w:rFonts w:eastAsia="Segoe UI"/>
                <w:b/>
                <w:snapToGrid/>
                <w:spacing w:val="-4"/>
                <w:sz w:val="24"/>
                <w:szCs w:val="24"/>
                <w:lang w:eastAsia="en-US"/>
              </w:rPr>
              <w:t>л.с.</w:t>
            </w:r>
          </w:p>
        </w:tc>
        <w:tc>
          <w:tcPr>
            <w:tcW w:w="5763" w:type="dxa"/>
          </w:tcPr>
          <w:p w14:paraId="5BAABFC4" w14:textId="7BF40DB3" w:rsidR="007C11D3" w:rsidRPr="00CD25D9" w:rsidRDefault="00171C36" w:rsidP="007C11D3">
            <w:pPr>
              <w:widowControl w:val="0"/>
              <w:autoSpaceDE w:val="0"/>
              <w:autoSpaceDN w:val="0"/>
              <w:spacing w:line="354" w:lineRule="exact"/>
              <w:ind w:left="108" w:firstLine="0"/>
              <w:jc w:val="left"/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</w:pP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 xml:space="preserve">Не менее </w:t>
            </w:r>
            <w:r w:rsidR="007C11D3"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10</w:t>
            </w:r>
            <w:r w:rsidRPr="00CD25D9">
              <w:rPr>
                <w:rFonts w:eastAsia="Segoe UI"/>
                <w:b/>
                <w:snapToGrid/>
                <w:sz w:val="24"/>
                <w:szCs w:val="24"/>
                <w:lang w:eastAsia="en-US"/>
              </w:rPr>
              <w:t>5</w:t>
            </w:r>
            <w:r w:rsidRPr="00CD25D9">
              <w:rPr>
                <w:rFonts w:eastAsia="Segoe UI"/>
                <w:b/>
                <w:snapToGrid/>
                <w:spacing w:val="-4"/>
                <w:sz w:val="24"/>
                <w:szCs w:val="24"/>
                <w:lang w:eastAsia="en-US"/>
              </w:rPr>
              <w:t xml:space="preserve"> л</w:t>
            </w:r>
            <w:r w:rsidR="007C11D3" w:rsidRPr="00CD25D9">
              <w:rPr>
                <w:rFonts w:eastAsia="Segoe UI"/>
                <w:b/>
                <w:snapToGrid/>
                <w:spacing w:val="-4"/>
                <w:sz w:val="24"/>
                <w:szCs w:val="24"/>
                <w:lang w:eastAsia="en-US"/>
              </w:rPr>
              <w:t>.с.</w:t>
            </w:r>
          </w:p>
        </w:tc>
      </w:tr>
    </w:tbl>
    <w:p w14:paraId="6DAF156C" w14:textId="77777777" w:rsidR="007C11D3" w:rsidRPr="00CD25D9" w:rsidRDefault="007C11D3" w:rsidP="007C11D3">
      <w:pPr>
        <w:shd w:val="clear" w:color="auto" w:fill="DBE5F1" w:themeFill="accent1" w:themeFillTint="33"/>
        <w:spacing w:line="240" w:lineRule="auto"/>
        <w:ind w:firstLine="0"/>
        <w:jc w:val="left"/>
        <w:rPr>
          <w:rFonts w:eastAsia="Calibri"/>
          <w:b/>
          <w:bCs/>
          <w:snapToGrid/>
          <w:color w:val="17365D" w:themeColor="text2" w:themeShade="BF"/>
          <w:sz w:val="24"/>
          <w:szCs w:val="24"/>
          <w:lang w:eastAsia="en-US"/>
        </w:rPr>
      </w:pPr>
      <w:r w:rsidRPr="00CD25D9">
        <w:rPr>
          <w:rFonts w:eastAsia="Calibri"/>
          <w:b/>
          <w:bCs/>
          <w:snapToGrid/>
          <w:color w:val="17365D" w:themeColor="text2" w:themeShade="BF"/>
          <w:sz w:val="24"/>
          <w:szCs w:val="24"/>
          <w:lang w:eastAsia="en-US"/>
        </w:rPr>
        <w:t>Спецификации:</w:t>
      </w:r>
    </w:p>
    <w:p w14:paraId="70D5C784" w14:textId="77777777" w:rsidR="007C11D3" w:rsidRPr="00CD25D9" w:rsidRDefault="007C11D3" w:rsidP="007C11D3">
      <w:pPr>
        <w:numPr>
          <w:ilvl w:val="0"/>
          <w:numId w:val="45"/>
        </w:numPr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>Цвет – белый</w:t>
      </w:r>
    </w:p>
    <w:p w14:paraId="0817C840" w14:textId="751D5B7A" w:rsidR="007C11D3" w:rsidRPr="00CD25D9" w:rsidRDefault="007C11D3" w:rsidP="00CD25D9">
      <w:pPr>
        <w:numPr>
          <w:ilvl w:val="0"/>
          <w:numId w:val="45"/>
        </w:numPr>
        <w:spacing w:line="240" w:lineRule="auto"/>
        <w:jc w:val="left"/>
        <w:rPr>
          <w:rFonts w:eastAsia="Calibri"/>
          <w:snapToGrid/>
          <w:sz w:val="24"/>
          <w:szCs w:val="24"/>
          <w:lang w:eastAsia="en-US"/>
        </w:rPr>
      </w:pPr>
      <w:r w:rsidRPr="00CD25D9">
        <w:rPr>
          <w:rFonts w:eastAsia="Calibri"/>
          <w:snapToGrid/>
          <w:sz w:val="24"/>
          <w:szCs w:val="24"/>
          <w:lang w:eastAsia="en-US"/>
        </w:rPr>
        <w:t xml:space="preserve">Год выпуска – </w:t>
      </w:r>
      <w:r w:rsidR="00171C36" w:rsidRPr="00CD25D9">
        <w:rPr>
          <w:rFonts w:eastAsia="Calibri"/>
          <w:snapToGrid/>
          <w:sz w:val="24"/>
          <w:szCs w:val="24"/>
          <w:lang w:eastAsia="en-US"/>
        </w:rPr>
        <w:t xml:space="preserve">не ранее </w:t>
      </w:r>
      <w:r w:rsidRPr="00CD25D9">
        <w:rPr>
          <w:rFonts w:eastAsia="Calibri"/>
          <w:snapToGrid/>
          <w:sz w:val="24"/>
          <w:szCs w:val="24"/>
          <w:lang w:eastAsia="en-US"/>
        </w:rPr>
        <w:t>2024</w:t>
      </w:r>
    </w:p>
    <w:sectPr w:rsidR="007C11D3" w:rsidRPr="00CD25D9" w:rsidSect="0006795B">
      <w:pgSz w:w="11906" w:h="16838"/>
      <w:pgMar w:top="720" w:right="720" w:bottom="720" w:left="720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FC95C" w14:textId="77777777" w:rsidR="00FA2609" w:rsidRDefault="00FA2609" w:rsidP="00A44828">
      <w:pPr>
        <w:spacing w:line="240" w:lineRule="auto"/>
      </w:pPr>
      <w:r>
        <w:separator/>
      </w:r>
    </w:p>
  </w:endnote>
  <w:endnote w:type="continuationSeparator" w:id="0">
    <w:p w14:paraId="44C2BDBB" w14:textId="77777777" w:rsidR="00FA2609" w:rsidRDefault="00FA2609" w:rsidP="00A4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0911F" w14:textId="77777777" w:rsidR="00FA2609" w:rsidRDefault="00FA2609" w:rsidP="00A44828">
      <w:pPr>
        <w:spacing w:line="240" w:lineRule="auto"/>
      </w:pPr>
      <w:r>
        <w:separator/>
      </w:r>
    </w:p>
  </w:footnote>
  <w:footnote w:type="continuationSeparator" w:id="0">
    <w:p w14:paraId="316C1DE9" w14:textId="77777777" w:rsidR="00FA2609" w:rsidRDefault="00FA2609" w:rsidP="00A4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46A40"/>
    <w:multiLevelType w:val="hybridMultilevel"/>
    <w:tmpl w:val="ABDA56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F51AE"/>
    <w:multiLevelType w:val="multilevel"/>
    <w:tmpl w:val="DA3AA132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644" w:hanging="360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cs="Times New Roman" w:hint="default"/>
      </w:rPr>
    </w:lvl>
  </w:abstractNum>
  <w:abstractNum w:abstractNumId="2" w15:restartNumberingAfterBreak="0">
    <w:nsid w:val="1DEA504B"/>
    <w:multiLevelType w:val="hybridMultilevel"/>
    <w:tmpl w:val="15387E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F435BE"/>
    <w:multiLevelType w:val="hybridMultilevel"/>
    <w:tmpl w:val="EC24BA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466FFF"/>
    <w:multiLevelType w:val="hybridMultilevel"/>
    <w:tmpl w:val="E5E07320"/>
    <w:lvl w:ilvl="0" w:tplc="45B2262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3A547470"/>
    <w:multiLevelType w:val="hybridMultilevel"/>
    <w:tmpl w:val="6A42D702"/>
    <w:lvl w:ilvl="0" w:tplc="0EBEF63A">
      <w:numFmt w:val="bullet"/>
      <w:lvlText w:val=""/>
      <w:lvlJc w:val="left"/>
      <w:pPr>
        <w:ind w:left="106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77AC358">
      <w:numFmt w:val="bullet"/>
      <w:lvlText w:val="•"/>
      <w:lvlJc w:val="left"/>
      <w:pPr>
        <w:ind w:left="2030" w:hanging="360"/>
      </w:pPr>
      <w:rPr>
        <w:rFonts w:hint="default"/>
        <w:lang w:val="ru-RU" w:eastAsia="en-US" w:bidi="ar-SA"/>
      </w:rPr>
    </w:lvl>
    <w:lvl w:ilvl="2" w:tplc="89668576">
      <w:numFmt w:val="bullet"/>
      <w:lvlText w:val="•"/>
      <w:lvlJc w:val="left"/>
      <w:pPr>
        <w:ind w:left="3001" w:hanging="360"/>
      </w:pPr>
      <w:rPr>
        <w:rFonts w:hint="default"/>
        <w:lang w:val="ru-RU" w:eastAsia="en-US" w:bidi="ar-SA"/>
      </w:rPr>
    </w:lvl>
    <w:lvl w:ilvl="3" w:tplc="72EA1C46">
      <w:numFmt w:val="bullet"/>
      <w:lvlText w:val="•"/>
      <w:lvlJc w:val="left"/>
      <w:pPr>
        <w:ind w:left="3971" w:hanging="360"/>
      </w:pPr>
      <w:rPr>
        <w:rFonts w:hint="default"/>
        <w:lang w:val="ru-RU" w:eastAsia="en-US" w:bidi="ar-SA"/>
      </w:rPr>
    </w:lvl>
    <w:lvl w:ilvl="4" w:tplc="32F8C45A">
      <w:numFmt w:val="bullet"/>
      <w:lvlText w:val="•"/>
      <w:lvlJc w:val="left"/>
      <w:pPr>
        <w:ind w:left="4942" w:hanging="360"/>
      </w:pPr>
      <w:rPr>
        <w:rFonts w:hint="default"/>
        <w:lang w:val="ru-RU" w:eastAsia="en-US" w:bidi="ar-SA"/>
      </w:rPr>
    </w:lvl>
    <w:lvl w:ilvl="5" w:tplc="2424BC80">
      <w:numFmt w:val="bullet"/>
      <w:lvlText w:val="•"/>
      <w:lvlJc w:val="left"/>
      <w:pPr>
        <w:ind w:left="5913" w:hanging="360"/>
      </w:pPr>
      <w:rPr>
        <w:rFonts w:hint="default"/>
        <w:lang w:val="ru-RU" w:eastAsia="en-US" w:bidi="ar-SA"/>
      </w:rPr>
    </w:lvl>
    <w:lvl w:ilvl="6" w:tplc="30F0E29E">
      <w:numFmt w:val="bullet"/>
      <w:lvlText w:val="•"/>
      <w:lvlJc w:val="left"/>
      <w:pPr>
        <w:ind w:left="6883" w:hanging="360"/>
      </w:pPr>
      <w:rPr>
        <w:rFonts w:hint="default"/>
        <w:lang w:val="ru-RU" w:eastAsia="en-US" w:bidi="ar-SA"/>
      </w:rPr>
    </w:lvl>
    <w:lvl w:ilvl="7" w:tplc="83FE1EF6">
      <w:numFmt w:val="bullet"/>
      <w:lvlText w:val="•"/>
      <w:lvlJc w:val="left"/>
      <w:pPr>
        <w:ind w:left="7854" w:hanging="360"/>
      </w:pPr>
      <w:rPr>
        <w:rFonts w:hint="default"/>
        <w:lang w:val="ru-RU" w:eastAsia="en-US" w:bidi="ar-SA"/>
      </w:rPr>
    </w:lvl>
    <w:lvl w:ilvl="8" w:tplc="20106358">
      <w:numFmt w:val="bullet"/>
      <w:lvlText w:val="•"/>
      <w:lvlJc w:val="left"/>
      <w:pPr>
        <w:ind w:left="8825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3C165B2E"/>
    <w:multiLevelType w:val="hybridMultilevel"/>
    <w:tmpl w:val="15387E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9539AF"/>
    <w:multiLevelType w:val="singleLevel"/>
    <w:tmpl w:val="9E2C80E8"/>
    <w:lvl w:ilvl="0">
      <w:start w:val="1"/>
      <w:numFmt w:val="decimal"/>
      <w:lvlText w:val="1.%1."/>
      <w:legacy w:legacy="1" w:legacySpace="0" w:legacyIndent="552"/>
      <w:lvlJc w:val="left"/>
      <w:rPr>
        <w:rFonts w:ascii="Times New Roman" w:hAnsi="Times New Roman" w:cs="Arial" w:hint="default"/>
      </w:rPr>
    </w:lvl>
  </w:abstractNum>
  <w:abstractNum w:abstractNumId="8" w15:restartNumberingAfterBreak="0">
    <w:nsid w:val="45A17EF6"/>
    <w:multiLevelType w:val="multilevel"/>
    <w:tmpl w:val="2FC03D4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 w15:restartNumberingAfterBreak="0">
    <w:nsid w:val="478A395C"/>
    <w:multiLevelType w:val="multilevel"/>
    <w:tmpl w:val="8E6C6CFE"/>
    <w:lvl w:ilvl="0">
      <w:start w:val="1"/>
      <w:numFmt w:val="decimal"/>
      <w:pStyle w:val="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314"/>
        </w:tabs>
        <w:ind w:left="131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0" w15:restartNumberingAfterBreak="0">
    <w:nsid w:val="495C0949"/>
    <w:multiLevelType w:val="hybridMultilevel"/>
    <w:tmpl w:val="15387E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A9712C"/>
    <w:multiLevelType w:val="hybridMultilevel"/>
    <w:tmpl w:val="E646CE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623C6D71"/>
    <w:multiLevelType w:val="hybridMultilevel"/>
    <w:tmpl w:val="941C73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911D6D"/>
    <w:multiLevelType w:val="hybridMultilevel"/>
    <w:tmpl w:val="05D4CE2A"/>
    <w:lvl w:ilvl="0" w:tplc="D1F64F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3B30638"/>
    <w:multiLevelType w:val="hybridMultilevel"/>
    <w:tmpl w:val="C5D280E4"/>
    <w:lvl w:ilvl="0" w:tplc="C87230C8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6BD067AE"/>
    <w:multiLevelType w:val="hybridMultilevel"/>
    <w:tmpl w:val="02C247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20C081D"/>
    <w:multiLevelType w:val="hybridMultilevel"/>
    <w:tmpl w:val="11A8A79C"/>
    <w:lvl w:ilvl="0" w:tplc="5442D0BA">
      <w:start w:val="1"/>
      <w:numFmt w:val="decimal"/>
      <w:suff w:val="space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78C8733D"/>
    <w:multiLevelType w:val="hybridMultilevel"/>
    <w:tmpl w:val="6654FF8C"/>
    <w:lvl w:ilvl="0" w:tplc="24DEA2E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823DCA"/>
    <w:multiLevelType w:val="hybridMultilevel"/>
    <w:tmpl w:val="61A6B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3558AF"/>
    <w:multiLevelType w:val="hybridMultilevel"/>
    <w:tmpl w:val="0BBC96B0"/>
    <w:lvl w:ilvl="0" w:tplc="04190001">
      <w:start w:val="1"/>
      <w:numFmt w:val="bullet"/>
      <w:lvlText w:val=""/>
      <w:lvlJc w:val="left"/>
      <w:pPr>
        <w:ind w:left="189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33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405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9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21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50" w:hanging="360"/>
      </w:pPr>
      <w:rPr>
        <w:rFonts w:ascii="Wingdings" w:hAnsi="Wingdings" w:cs="Wingdings" w:hint="default"/>
      </w:rPr>
    </w:lvl>
  </w:abstractNum>
  <w:num w:numId="1" w16cid:durableId="1068457788">
    <w:abstractNumId w:val="9"/>
  </w:num>
  <w:num w:numId="2" w16cid:durableId="1531139147">
    <w:abstractNumId w:val="9"/>
  </w:num>
  <w:num w:numId="3" w16cid:durableId="1012338648">
    <w:abstractNumId w:val="8"/>
  </w:num>
  <w:num w:numId="4" w16cid:durableId="1116409192">
    <w:abstractNumId w:val="8"/>
  </w:num>
  <w:num w:numId="5" w16cid:durableId="426266239">
    <w:abstractNumId w:val="12"/>
  </w:num>
  <w:num w:numId="6" w16cid:durableId="461504556">
    <w:abstractNumId w:val="12"/>
  </w:num>
  <w:num w:numId="7" w16cid:durableId="447621616">
    <w:abstractNumId w:val="12"/>
  </w:num>
  <w:num w:numId="8" w16cid:durableId="1257207527">
    <w:abstractNumId w:val="12"/>
  </w:num>
  <w:num w:numId="9" w16cid:durableId="1988313890">
    <w:abstractNumId w:val="12"/>
  </w:num>
  <w:num w:numId="10" w16cid:durableId="751051442">
    <w:abstractNumId w:val="9"/>
  </w:num>
  <w:num w:numId="11" w16cid:durableId="85538698">
    <w:abstractNumId w:val="9"/>
  </w:num>
  <w:num w:numId="12" w16cid:durableId="80219628">
    <w:abstractNumId w:val="8"/>
  </w:num>
  <w:num w:numId="13" w16cid:durableId="1548642065">
    <w:abstractNumId w:val="8"/>
  </w:num>
  <w:num w:numId="14" w16cid:durableId="571279809">
    <w:abstractNumId w:val="12"/>
  </w:num>
  <w:num w:numId="15" w16cid:durableId="88740922">
    <w:abstractNumId w:val="12"/>
  </w:num>
  <w:num w:numId="16" w16cid:durableId="838741403">
    <w:abstractNumId w:val="12"/>
  </w:num>
  <w:num w:numId="17" w16cid:durableId="1323436077">
    <w:abstractNumId w:val="12"/>
  </w:num>
  <w:num w:numId="18" w16cid:durableId="197396608">
    <w:abstractNumId w:val="12"/>
  </w:num>
  <w:num w:numId="19" w16cid:durableId="1244218849">
    <w:abstractNumId w:val="9"/>
  </w:num>
  <w:num w:numId="20" w16cid:durableId="522398444">
    <w:abstractNumId w:val="9"/>
  </w:num>
  <w:num w:numId="21" w16cid:durableId="614870760">
    <w:abstractNumId w:val="8"/>
  </w:num>
  <w:num w:numId="22" w16cid:durableId="203180288">
    <w:abstractNumId w:val="8"/>
  </w:num>
  <w:num w:numId="23" w16cid:durableId="651256001">
    <w:abstractNumId w:val="12"/>
  </w:num>
  <w:num w:numId="24" w16cid:durableId="1232349904">
    <w:abstractNumId w:val="12"/>
  </w:num>
  <w:num w:numId="25" w16cid:durableId="1469319828">
    <w:abstractNumId w:val="12"/>
  </w:num>
  <w:num w:numId="26" w16cid:durableId="99299582">
    <w:abstractNumId w:val="12"/>
  </w:num>
  <w:num w:numId="27" w16cid:durableId="2143423730">
    <w:abstractNumId w:val="12"/>
  </w:num>
  <w:num w:numId="28" w16cid:durableId="1278757699">
    <w:abstractNumId w:val="2"/>
  </w:num>
  <w:num w:numId="29" w16cid:durableId="1145509357">
    <w:abstractNumId w:val="10"/>
  </w:num>
  <w:num w:numId="30" w16cid:durableId="1885366277">
    <w:abstractNumId w:val="6"/>
  </w:num>
  <w:num w:numId="31" w16cid:durableId="54203729">
    <w:abstractNumId w:val="4"/>
  </w:num>
  <w:num w:numId="32" w16cid:durableId="1247156088">
    <w:abstractNumId w:val="15"/>
  </w:num>
  <w:num w:numId="33" w16cid:durableId="213478335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094815374">
    <w:abstractNumId w:val="20"/>
  </w:num>
  <w:num w:numId="35" w16cid:durableId="952059858">
    <w:abstractNumId w:val="16"/>
  </w:num>
  <w:num w:numId="36" w16cid:durableId="312680662">
    <w:abstractNumId w:val="7"/>
  </w:num>
  <w:num w:numId="37" w16cid:durableId="228156731">
    <w:abstractNumId w:val="14"/>
  </w:num>
  <w:num w:numId="38" w16cid:durableId="690567111">
    <w:abstractNumId w:val="3"/>
  </w:num>
  <w:num w:numId="39" w16cid:durableId="1153376168">
    <w:abstractNumId w:val="18"/>
  </w:num>
  <w:num w:numId="40" w16cid:durableId="1390306112">
    <w:abstractNumId w:val="13"/>
  </w:num>
  <w:num w:numId="41" w16cid:durableId="1805807807">
    <w:abstractNumId w:val="11"/>
  </w:num>
  <w:num w:numId="42" w16cid:durableId="1112364623">
    <w:abstractNumId w:val="19"/>
  </w:num>
  <w:num w:numId="43" w16cid:durableId="1411079365">
    <w:abstractNumId w:val="17"/>
  </w:num>
  <w:num w:numId="44" w16cid:durableId="1998534644">
    <w:abstractNumId w:val="1"/>
  </w:num>
  <w:num w:numId="45" w16cid:durableId="875502648">
    <w:abstractNumId w:val="0"/>
  </w:num>
  <w:num w:numId="46" w16cid:durableId="140371870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4BC1"/>
    <w:rsid w:val="00001B1E"/>
    <w:rsid w:val="00003E8A"/>
    <w:rsid w:val="00004900"/>
    <w:rsid w:val="000071A7"/>
    <w:rsid w:val="000071D0"/>
    <w:rsid w:val="00011940"/>
    <w:rsid w:val="000230BF"/>
    <w:rsid w:val="00032520"/>
    <w:rsid w:val="00037DF3"/>
    <w:rsid w:val="00043E6D"/>
    <w:rsid w:val="00053C19"/>
    <w:rsid w:val="00063B4C"/>
    <w:rsid w:val="00064841"/>
    <w:rsid w:val="0006795B"/>
    <w:rsid w:val="00070BCC"/>
    <w:rsid w:val="00070E6E"/>
    <w:rsid w:val="00071391"/>
    <w:rsid w:val="00077B10"/>
    <w:rsid w:val="00082825"/>
    <w:rsid w:val="00086645"/>
    <w:rsid w:val="000911BD"/>
    <w:rsid w:val="000929E7"/>
    <w:rsid w:val="000B1836"/>
    <w:rsid w:val="000B6732"/>
    <w:rsid w:val="000B748A"/>
    <w:rsid w:val="000C120D"/>
    <w:rsid w:val="000C51F8"/>
    <w:rsid w:val="000D214A"/>
    <w:rsid w:val="000D2EB6"/>
    <w:rsid w:val="000D3901"/>
    <w:rsid w:val="000D3986"/>
    <w:rsid w:val="000D6A70"/>
    <w:rsid w:val="000E298F"/>
    <w:rsid w:val="000F6E08"/>
    <w:rsid w:val="0010471B"/>
    <w:rsid w:val="0010484F"/>
    <w:rsid w:val="00105675"/>
    <w:rsid w:val="0010595D"/>
    <w:rsid w:val="0013507E"/>
    <w:rsid w:val="0013783A"/>
    <w:rsid w:val="0014070C"/>
    <w:rsid w:val="00141464"/>
    <w:rsid w:val="001462E0"/>
    <w:rsid w:val="001565C1"/>
    <w:rsid w:val="0015729C"/>
    <w:rsid w:val="00164C15"/>
    <w:rsid w:val="0016774E"/>
    <w:rsid w:val="00171C36"/>
    <w:rsid w:val="00174B24"/>
    <w:rsid w:val="00177E8E"/>
    <w:rsid w:val="001810BF"/>
    <w:rsid w:val="001829F1"/>
    <w:rsid w:val="0019092D"/>
    <w:rsid w:val="00192A42"/>
    <w:rsid w:val="00194F7A"/>
    <w:rsid w:val="00196586"/>
    <w:rsid w:val="001A1C54"/>
    <w:rsid w:val="001A7994"/>
    <w:rsid w:val="001B0585"/>
    <w:rsid w:val="001B4A47"/>
    <w:rsid w:val="001B63D2"/>
    <w:rsid w:val="001C0BE9"/>
    <w:rsid w:val="001C2E13"/>
    <w:rsid w:val="001C371B"/>
    <w:rsid w:val="001D5F82"/>
    <w:rsid w:val="001E38D0"/>
    <w:rsid w:val="001E5111"/>
    <w:rsid w:val="001E5F94"/>
    <w:rsid w:val="001F361C"/>
    <w:rsid w:val="001F3D68"/>
    <w:rsid w:val="001F4BAD"/>
    <w:rsid w:val="001F6F5A"/>
    <w:rsid w:val="00200BFF"/>
    <w:rsid w:val="00201881"/>
    <w:rsid w:val="002022DC"/>
    <w:rsid w:val="002025EB"/>
    <w:rsid w:val="00203629"/>
    <w:rsid w:val="002118A3"/>
    <w:rsid w:val="00214989"/>
    <w:rsid w:val="0022012C"/>
    <w:rsid w:val="00233BE6"/>
    <w:rsid w:val="002365AF"/>
    <w:rsid w:val="00247347"/>
    <w:rsid w:val="002477A3"/>
    <w:rsid w:val="00252D41"/>
    <w:rsid w:val="00265140"/>
    <w:rsid w:val="002654BB"/>
    <w:rsid w:val="002676F2"/>
    <w:rsid w:val="00275CE1"/>
    <w:rsid w:val="0027689D"/>
    <w:rsid w:val="00284683"/>
    <w:rsid w:val="00290800"/>
    <w:rsid w:val="002A4A53"/>
    <w:rsid w:val="002B01D9"/>
    <w:rsid w:val="002B22BC"/>
    <w:rsid w:val="002B61EE"/>
    <w:rsid w:val="002C5993"/>
    <w:rsid w:val="002C73A9"/>
    <w:rsid w:val="002D392E"/>
    <w:rsid w:val="002D3DE7"/>
    <w:rsid w:val="002E2CCD"/>
    <w:rsid w:val="002E5F2F"/>
    <w:rsid w:val="002F3020"/>
    <w:rsid w:val="002F6484"/>
    <w:rsid w:val="002F660A"/>
    <w:rsid w:val="003038FC"/>
    <w:rsid w:val="003111E2"/>
    <w:rsid w:val="003113D7"/>
    <w:rsid w:val="00311417"/>
    <w:rsid w:val="00311819"/>
    <w:rsid w:val="00312286"/>
    <w:rsid w:val="00314834"/>
    <w:rsid w:val="0031777E"/>
    <w:rsid w:val="003213E3"/>
    <w:rsid w:val="00340552"/>
    <w:rsid w:val="00343DC7"/>
    <w:rsid w:val="00344E13"/>
    <w:rsid w:val="0035045B"/>
    <w:rsid w:val="003620A5"/>
    <w:rsid w:val="00365054"/>
    <w:rsid w:val="003666FE"/>
    <w:rsid w:val="00370572"/>
    <w:rsid w:val="00376F71"/>
    <w:rsid w:val="00380779"/>
    <w:rsid w:val="0038157E"/>
    <w:rsid w:val="003825CC"/>
    <w:rsid w:val="00390DB7"/>
    <w:rsid w:val="00395335"/>
    <w:rsid w:val="00395AA2"/>
    <w:rsid w:val="003A1145"/>
    <w:rsid w:val="003A1936"/>
    <w:rsid w:val="003B73F5"/>
    <w:rsid w:val="003C47AA"/>
    <w:rsid w:val="003D03F6"/>
    <w:rsid w:val="003D2332"/>
    <w:rsid w:val="003D2C52"/>
    <w:rsid w:val="003D33C1"/>
    <w:rsid w:val="003D6D39"/>
    <w:rsid w:val="003F5A13"/>
    <w:rsid w:val="003F6DD4"/>
    <w:rsid w:val="004013E4"/>
    <w:rsid w:val="00407525"/>
    <w:rsid w:val="0041040D"/>
    <w:rsid w:val="0042048E"/>
    <w:rsid w:val="00421F30"/>
    <w:rsid w:val="004330B6"/>
    <w:rsid w:val="004466B2"/>
    <w:rsid w:val="00450F6B"/>
    <w:rsid w:val="00451DE2"/>
    <w:rsid w:val="004544C8"/>
    <w:rsid w:val="004620DD"/>
    <w:rsid w:val="004669C2"/>
    <w:rsid w:val="00473A93"/>
    <w:rsid w:val="00477C63"/>
    <w:rsid w:val="004827F2"/>
    <w:rsid w:val="00491D4D"/>
    <w:rsid w:val="00492407"/>
    <w:rsid w:val="004941E9"/>
    <w:rsid w:val="004A0EB5"/>
    <w:rsid w:val="004A13F8"/>
    <w:rsid w:val="004A4BDD"/>
    <w:rsid w:val="004A77E7"/>
    <w:rsid w:val="004B3ABD"/>
    <w:rsid w:val="004C16D4"/>
    <w:rsid w:val="004C47BA"/>
    <w:rsid w:val="004C691A"/>
    <w:rsid w:val="004C7281"/>
    <w:rsid w:val="004C72AE"/>
    <w:rsid w:val="004D1025"/>
    <w:rsid w:val="004D243D"/>
    <w:rsid w:val="004D7180"/>
    <w:rsid w:val="004E3AF9"/>
    <w:rsid w:val="004E5788"/>
    <w:rsid w:val="004E5B3E"/>
    <w:rsid w:val="004F1EE0"/>
    <w:rsid w:val="004F300C"/>
    <w:rsid w:val="004F3CAF"/>
    <w:rsid w:val="00501995"/>
    <w:rsid w:val="00503358"/>
    <w:rsid w:val="00505399"/>
    <w:rsid w:val="00506685"/>
    <w:rsid w:val="005076D9"/>
    <w:rsid w:val="00520B3E"/>
    <w:rsid w:val="00521369"/>
    <w:rsid w:val="0052268B"/>
    <w:rsid w:val="005245C9"/>
    <w:rsid w:val="005329E7"/>
    <w:rsid w:val="00536A1C"/>
    <w:rsid w:val="00541DC5"/>
    <w:rsid w:val="0055503D"/>
    <w:rsid w:val="00567856"/>
    <w:rsid w:val="005704A1"/>
    <w:rsid w:val="00586FA5"/>
    <w:rsid w:val="00592FD7"/>
    <w:rsid w:val="005938DF"/>
    <w:rsid w:val="005A606A"/>
    <w:rsid w:val="005B0C4F"/>
    <w:rsid w:val="005B46FD"/>
    <w:rsid w:val="005C2103"/>
    <w:rsid w:val="005C7982"/>
    <w:rsid w:val="005D04BB"/>
    <w:rsid w:val="005E1930"/>
    <w:rsid w:val="005E1A4F"/>
    <w:rsid w:val="005E44DA"/>
    <w:rsid w:val="005F1F1B"/>
    <w:rsid w:val="005F4BEC"/>
    <w:rsid w:val="00600603"/>
    <w:rsid w:val="006134AF"/>
    <w:rsid w:val="0061445B"/>
    <w:rsid w:val="006149F3"/>
    <w:rsid w:val="00621687"/>
    <w:rsid w:val="00626B1F"/>
    <w:rsid w:val="00631E7B"/>
    <w:rsid w:val="006334F5"/>
    <w:rsid w:val="00633C01"/>
    <w:rsid w:val="00637BB8"/>
    <w:rsid w:val="006409B7"/>
    <w:rsid w:val="0064455C"/>
    <w:rsid w:val="006467F9"/>
    <w:rsid w:val="00651C60"/>
    <w:rsid w:val="00657D8D"/>
    <w:rsid w:val="00670007"/>
    <w:rsid w:val="00672B44"/>
    <w:rsid w:val="00682F86"/>
    <w:rsid w:val="00685847"/>
    <w:rsid w:val="00687AD3"/>
    <w:rsid w:val="006902EC"/>
    <w:rsid w:val="00694D9A"/>
    <w:rsid w:val="006A075B"/>
    <w:rsid w:val="006A3EAE"/>
    <w:rsid w:val="006A4BC1"/>
    <w:rsid w:val="006B4FC1"/>
    <w:rsid w:val="006B5A0A"/>
    <w:rsid w:val="006C6B5E"/>
    <w:rsid w:val="006D3564"/>
    <w:rsid w:val="006E363C"/>
    <w:rsid w:val="006E797C"/>
    <w:rsid w:val="006F444B"/>
    <w:rsid w:val="006F7109"/>
    <w:rsid w:val="006F78FB"/>
    <w:rsid w:val="00701E99"/>
    <w:rsid w:val="007058A5"/>
    <w:rsid w:val="00705D01"/>
    <w:rsid w:val="00706F49"/>
    <w:rsid w:val="00724B0B"/>
    <w:rsid w:val="00724FC3"/>
    <w:rsid w:val="00737DB1"/>
    <w:rsid w:val="00741050"/>
    <w:rsid w:val="00741B6C"/>
    <w:rsid w:val="00741BEA"/>
    <w:rsid w:val="007442CC"/>
    <w:rsid w:val="007461D4"/>
    <w:rsid w:val="0076175F"/>
    <w:rsid w:val="0076379F"/>
    <w:rsid w:val="00764109"/>
    <w:rsid w:val="00766241"/>
    <w:rsid w:val="0076667B"/>
    <w:rsid w:val="00772756"/>
    <w:rsid w:val="0077563E"/>
    <w:rsid w:val="007758C6"/>
    <w:rsid w:val="007937BB"/>
    <w:rsid w:val="0079751F"/>
    <w:rsid w:val="007A35AD"/>
    <w:rsid w:val="007B09FD"/>
    <w:rsid w:val="007B1416"/>
    <w:rsid w:val="007C11D3"/>
    <w:rsid w:val="007C4562"/>
    <w:rsid w:val="007D40FD"/>
    <w:rsid w:val="007D454A"/>
    <w:rsid w:val="007E5E42"/>
    <w:rsid w:val="0080385E"/>
    <w:rsid w:val="0081068D"/>
    <w:rsid w:val="00811946"/>
    <w:rsid w:val="00814125"/>
    <w:rsid w:val="00821971"/>
    <w:rsid w:val="00840833"/>
    <w:rsid w:val="0084260B"/>
    <w:rsid w:val="008477CA"/>
    <w:rsid w:val="008555BB"/>
    <w:rsid w:val="00857E87"/>
    <w:rsid w:val="00866628"/>
    <w:rsid w:val="00867A24"/>
    <w:rsid w:val="0087798D"/>
    <w:rsid w:val="0088054F"/>
    <w:rsid w:val="0088095B"/>
    <w:rsid w:val="00881AF8"/>
    <w:rsid w:val="00885C49"/>
    <w:rsid w:val="00892ECF"/>
    <w:rsid w:val="00896682"/>
    <w:rsid w:val="008A0A56"/>
    <w:rsid w:val="008A2238"/>
    <w:rsid w:val="008A43B6"/>
    <w:rsid w:val="008B7CB9"/>
    <w:rsid w:val="008B7E44"/>
    <w:rsid w:val="008C2CE4"/>
    <w:rsid w:val="008D54D9"/>
    <w:rsid w:val="008D60B5"/>
    <w:rsid w:val="008E028F"/>
    <w:rsid w:val="008E5CE3"/>
    <w:rsid w:val="008E784E"/>
    <w:rsid w:val="008F0ECB"/>
    <w:rsid w:val="008F1E72"/>
    <w:rsid w:val="008F70AB"/>
    <w:rsid w:val="00903358"/>
    <w:rsid w:val="00905F1D"/>
    <w:rsid w:val="00906985"/>
    <w:rsid w:val="00912D6E"/>
    <w:rsid w:val="00921377"/>
    <w:rsid w:val="009237D6"/>
    <w:rsid w:val="00930826"/>
    <w:rsid w:val="009335EE"/>
    <w:rsid w:val="00941BC5"/>
    <w:rsid w:val="0096035B"/>
    <w:rsid w:val="009605E6"/>
    <w:rsid w:val="00980D12"/>
    <w:rsid w:val="00984FFF"/>
    <w:rsid w:val="0098545F"/>
    <w:rsid w:val="00985745"/>
    <w:rsid w:val="00990A5C"/>
    <w:rsid w:val="0099261F"/>
    <w:rsid w:val="00997817"/>
    <w:rsid w:val="009A1C74"/>
    <w:rsid w:val="009B7E86"/>
    <w:rsid w:val="009C1B24"/>
    <w:rsid w:val="009D00CC"/>
    <w:rsid w:val="009D35DE"/>
    <w:rsid w:val="009D5D7C"/>
    <w:rsid w:val="009D638F"/>
    <w:rsid w:val="009E1BBE"/>
    <w:rsid w:val="009E3972"/>
    <w:rsid w:val="00A00D5B"/>
    <w:rsid w:val="00A0286F"/>
    <w:rsid w:val="00A050F7"/>
    <w:rsid w:val="00A072F7"/>
    <w:rsid w:val="00A07AAD"/>
    <w:rsid w:val="00A11073"/>
    <w:rsid w:val="00A11DBD"/>
    <w:rsid w:val="00A201A9"/>
    <w:rsid w:val="00A252FB"/>
    <w:rsid w:val="00A259F8"/>
    <w:rsid w:val="00A351F8"/>
    <w:rsid w:val="00A41C51"/>
    <w:rsid w:val="00A43FEC"/>
    <w:rsid w:val="00A44828"/>
    <w:rsid w:val="00A45635"/>
    <w:rsid w:val="00A45917"/>
    <w:rsid w:val="00A4591B"/>
    <w:rsid w:val="00A46355"/>
    <w:rsid w:val="00A46A06"/>
    <w:rsid w:val="00A61706"/>
    <w:rsid w:val="00A70979"/>
    <w:rsid w:val="00A74A10"/>
    <w:rsid w:val="00A74B1C"/>
    <w:rsid w:val="00A85434"/>
    <w:rsid w:val="00A90A1B"/>
    <w:rsid w:val="00AC0AF1"/>
    <w:rsid w:val="00AC49A2"/>
    <w:rsid w:val="00AC5AF7"/>
    <w:rsid w:val="00AC7A03"/>
    <w:rsid w:val="00AD1947"/>
    <w:rsid w:val="00AD3D4A"/>
    <w:rsid w:val="00AE2ED6"/>
    <w:rsid w:val="00AE421E"/>
    <w:rsid w:val="00AE5C1C"/>
    <w:rsid w:val="00AE6D15"/>
    <w:rsid w:val="00AF05FE"/>
    <w:rsid w:val="00AF7914"/>
    <w:rsid w:val="00B159CA"/>
    <w:rsid w:val="00B24874"/>
    <w:rsid w:val="00B2743A"/>
    <w:rsid w:val="00B30925"/>
    <w:rsid w:val="00B565F0"/>
    <w:rsid w:val="00B56A85"/>
    <w:rsid w:val="00B62F5B"/>
    <w:rsid w:val="00B63E41"/>
    <w:rsid w:val="00B77007"/>
    <w:rsid w:val="00B904D1"/>
    <w:rsid w:val="00B925AB"/>
    <w:rsid w:val="00B93032"/>
    <w:rsid w:val="00BB1D32"/>
    <w:rsid w:val="00BB3152"/>
    <w:rsid w:val="00BB5FA6"/>
    <w:rsid w:val="00BC414E"/>
    <w:rsid w:val="00BC4273"/>
    <w:rsid w:val="00BC50E3"/>
    <w:rsid w:val="00BD2826"/>
    <w:rsid w:val="00BD7AA2"/>
    <w:rsid w:val="00BE0673"/>
    <w:rsid w:val="00BE6D98"/>
    <w:rsid w:val="00BF1EF4"/>
    <w:rsid w:val="00BF5A0E"/>
    <w:rsid w:val="00BF6795"/>
    <w:rsid w:val="00C03914"/>
    <w:rsid w:val="00C0476D"/>
    <w:rsid w:val="00C2222C"/>
    <w:rsid w:val="00C25E75"/>
    <w:rsid w:val="00C6214A"/>
    <w:rsid w:val="00C67FE4"/>
    <w:rsid w:val="00C774A6"/>
    <w:rsid w:val="00C81DEE"/>
    <w:rsid w:val="00C81E64"/>
    <w:rsid w:val="00C8296F"/>
    <w:rsid w:val="00C82DDE"/>
    <w:rsid w:val="00C83184"/>
    <w:rsid w:val="00C851D4"/>
    <w:rsid w:val="00C90B3C"/>
    <w:rsid w:val="00C92CF3"/>
    <w:rsid w:val="00C96439"/>
    <w:rsid w:val="00CA65AE"/>
    <w:rsid w:val="00CC3AB5"/>
    <w:rsid w:val="00CC76EA"/>
    <w:rsid w:val="00CD25D9"/>
    <w:rsid w:val="00CD5526"/>
    <w:rsid w:val="00CE10FF"/>
    <w:rsid w:val="00CE2277"/>
    <w:rsid w:val="00CF1087"/>
    <w:rsid w:val="00D27651"/>
    <w:rsid w:val="00D324B6"/>
    <w:rsid w:val="00D32F3A"/>
    <w:rsid w:val="00D366F9"/>
    <w:rsid w:val="00D378B6"/>
    <w:rsid w:val="00D43079"/>
    <w:rsid w:val="00D4717E"/>
    <w:rsid w:val="00D50867"/>
    <w:rsid w:val="00D52987"/>
    <w:rsid w:val="00D56660"/>
    <w:rsid w:val="00D600CA"/>
    <w:rsid w:val="00D62B7B"/>
    <w:rsid w:val="00D65B66"/>
    <w:rsid w:val="00D77D2A"/>
    <w:rsid w:val="00D82546"/>
    <w:rsid w:val="00D91420"/>
    <w:rsid w:val="00D92D05"/>
    <w:rsid w:val="00D93206"/>
    <w:rsid w:val="00D9442C"/>
    <w:rsid w:val="00D9575A"/>
    <w:rsid w:val="00D960A6"/>
    <w:rsid w:val="00DA0668"/>
    <w:rsid w:val="00DA4114"/>
    <w:rsid w:val="00DA478F"/>
    <w:rsid w:val="00DA6C91"/>
    <w:rsid w:val="00DB747E"/>
    <w:rsid w:val="00DC14D9"/>
    <w:rsid w:val="00DC37D4"/>
    <w:rsid w:val="00DC541D"/>
    <w:rsid w:val="00DD4601"/>
    <w:rsid w:val="00DE17BD"/>
    <w:rsid w:val="00DE1F44"/>
    <w:rsid w:val="00DE3CE0"/>
    <w:rsid w:val="00DE54AC"/>
    <w:rsid w:val="00DE5820"/>
    <w:rsid w:val="00DF1824"/>
    <w:rsid w:val="00DF2080"/>
    <w:rsid w:val="00E0049C"/>
    <w:rsid w:val="00E0575F"/>
    <w:rsid w:val="00E07BB9"/>
    <w:rsid w:val="00E10EC1"/>
    <w:rsid w:val="00E20FA7"/>
    <w:rsid w:val="00E228C7"/>
    <w:rsid w:val="00E23DB0"/>
    <w:rsid w:val="00E2520E"/>
    <w:rsid w:val="00E25374"/>
    <w:rsid w:val="00E27E3C"/>
    <w:rsid w:val="00E367C1"/>
    <w:rsid w:val="00E4190C"/>
    <w:rsid w:val="00E45EE3"/>
    <w:rsid w:val="00E50B45"/>
    <w:rsid w:val="00E74793"/>
    <w:rsid w:val="00E75370"/>
    <w:rsid w:val="00E80F0E"/>
    <w:rsid w:val="00E829A0"/>
    <w:rsid w:val="00E830B3"/>
    <w:rsid w:val="00E83A66"/>
    <w:rsid w:val="00E85D64"/>
    <w:rsid w:val="00E87819"/>
    <w:rsid w:val="00EB238C"/>
    <w:rsid w:val="00EB58D8"/>
    <w:rsid w:val="00EB73FF"/>
    <w:rsid w:val="00EC25F8"/>
    <w:rsid w:val="00EC5F4E"/>
    <w:rsid w:val="00ED3C51"/>
    <w:rsid w:val="00ED749B"/>
    <w:rsid w:val="00EE4D2C"/>
    <w:rsid w:val="00EE6FB9"/>
    <w:rsid w:val="00EE715B"/>
    <w:rsid w:val="00F01F46"/>
    <w:rsid w:val="00F104FF"/>
    <w:rsid w:val="00F146C4"/>
    <w:rsid w:val="00F23D25"/>
    <w:rsid w:val="00F31E5F"/>
    <w:rsid w:val="00F33FC2"/>
    <w:rsid w:val="00F346FE"/>
    <w:rsid w:val="00F42021"/>
    <w:rsid w:val="00F448AF"/>
    <w:rsid w:val="00F4536C"/>
    <w:rsid w:val="00F50ADE"/>
    <w:rsid w:val="00F53652"/>
    <w:rsid w:val="00F54B1A"/>
    <w:rsid w:val="00F559A6"/>
    <w:rsid w:val="00F61CC2"/>
    <w:rsid w:val="00F61F36"/>
    <w:rsid w:val="00F62206"/>
    <w:rsid w:val="00F63B35"/>
    <w:rsid w:val="00F64749"/>
    <w:rsid w:val="00F66385"/>
    <w:rsid w:val="00F66475"/>
    <w:rsid w:val="00F67DDB"/>
    <w:rsid w:val="00F70BFA"/>
    <w:rsid w:val="00F767D4"/>
    <w:rsid w:val="00F84E5B"/>
    <w:rsid w:val="00F87930"/>
    <w:rsid w:val="00F87A1E"/>
    <w:rsid w:val="00F9145C"/>
    <w:rsid w:val="00F93908"/>
    <w:rsid w:val="00F940C8"/>
    <w:rsid w:val="00FA2609"/>
    <w:rsid w:val="00FC2808"/>
    <w:rsid w:val="00FC5CAB"/>
    <w:rsid w:val="00FD062C"/>
    <w:rsid w:val="00FD173F"/>
    <w:rsid w:val="00FD1930"/>
    <w:rsid w:val="00FE323C"/>
    <w:rsid w:val="00FE3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AE28F2"/>
  <w15:docId w15:val="{7938A6BC-9DC2-4775-BA4F-DD163031F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0552"/>
    <w:pPr>
      <w:spacing w:line="360" w:lineRule="auto"/>
      <w:ind w:firstLine="567"/>
      <w:jc w:val="both"/>
    </w:pPr>
    <w:rPr>
      <w:snapToGrid w:val="0"/>
      <w:sz w:val="28"/>
    </w:rPr>
  </w:style>
  <w:style w:type="paragraph" w:styleId="1">
    <w:name w:val="heading 1"/>
    <w:basedOn w:val="a"/>
    <w:next w:val="a"/>
    <w:link w:val="10"/>
    <w:qFormat/>
    <w:rsid w:val="007461D4"/>
    <w:pPr>
      <w:keepNext/>
      <w:keepLines/>
      <w:pageBreakBefore/>
      <w:numPr>
        <w:numId w:val="20"/>
      </w:numPr>
      <w:suppressAutoHyphens/>
      <w:spacing w:before="480" w:after="240" w:line="240" w:lineRule="auto"/>
      <w:jc w:val="left"/>
      <w:outlineLvl w:val="0"/>
    </w:pPr>
    <w:rPr>
      <w:rFonts w:ascii="Arial" w:hAnsi="Arial"/>
      <w:b/>
      <w:snapToGrid/>
      <w:kern w:val="28"/>
      <w:sz w:val="40"/>
    </w:rPr>
  </w:style>
  <w:style w:type="paragraph" w:styleId="2">
    <w:name w:val="heading 2"/>
    <w:basedOn w:val="a"/>
    <w:next w:val="a"/>
    <w:link w:val="20"/>
    <w:qFormat/>
    <w:rsid w:val="007461D4"/>
    <w:pPr>
      <w:keepNext/>
      <w:numPr>
        <w:ilvl w:val="1"/>
        <w:numId w:val="20"/>
      </w:numPr>
      <w:suppressAutoHyphens/>
      <w:spacing w:before="360" w:after="120" w:line="240" w:lineRule="auto"/>
      <w:jc w:val="left"/>
      <w:outlineLvl w:val="1"/>
    </w:pPr>
    <w:rPr>
      <w:b/>
      <w:sz w:val="32"/>
    </w:rPr>
  </w:style>
  <w:style w:type="paragraph" w:styleId="3">
    <w:name w:val="heading 3"/>
    <w:basedOn w:val="a"/>
    <w:next w:val="a"/>
    <w:link w:val="30"/>
    <w:qFormat/>
    <w:rsid w:val="007461D4"/>
    <w:pPr>
      <w:keepNext/>
      <w:numPr>
        <w:ilvl w:val="2"/>
        <w:numId w:val="22"/>
      </w:numPr>
      <w:suppressAutoHyphens/>
      <w:spacing w:before="120" w:after="120" w:line="240" w:lineRule="auto"/>
      <w:jc w:val="left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7461D4"/>
    <w:pPr>
      <w:keepNext/>
      <w:numPr>
        <w:ilvl w:val="3"/>
        <w:numId w:val="22"/>
      </w:numPr>
      <w:suppressAutoHyphens/>
      <w:spacing w:before="240" w:after="120" w:line="240" w:lineRule="auto"/>
      <w:outlineLvl w:val="3"/>
    </w:pPr>
    <w:rPr>
      <w:b/>
      <w:i/>
    </w:rPr>
  </w:style>
  <w:style w:type="paragraph" w:styleId="5">
    <w:name w:val="heading 5"/>
    <w:basedOn w:val="a"/>
    <w:next w:val="a"/>
    <w:link w:val="50"/>
    <w:qFormat/>
    <w:rsid w:val="007461D4"/>
    <w:pPr>
      <w:keepNext/>
      <w:numPr>
        <w:ilvl w:val="4"/>
        <w:numId w:val="27"/>
      </w:numPr>
      <w:suppressAutoHyphens/>
      <w:spacing w:before="60"/>
      <w:outlineLvl w:val="4"/>
    </w:pPr>
    <w:rPr>
      <w:b/>
      <w:sz w:val="26"/>
    </w:rPr>
  </w:style>
  <w:style w:type="paragraph" w:styleId="6">
    <w:name w:val="heading 6"/>
    <w:basedOn w:val="a"/>
    <w:next w:val="a"/>
    <w:link w:val="60"/>
    <w:qFormat/>
    <w:rsid w:val="007461D4"/>
    <w:pPr>
      <w:widowControl w:val="0"/>
      <w:numPr>
        <w:ilvl w:val="5"/>
        <w:numId w:val="27"/>
      </w:numPr>
      <w:suppressAutoHyphens/>
      <w:spacing w:before="240" w:after="60"/>
      <w:outlineLvl w:val="5"/>
    </w:pPr>
    <w:rPr>
      <w:b/>
      <w:sz w:val="22"/>
    </w:rPr>
  </w:style>
  <w:style w:type="paragraph" w:styleId="7">
    <w:name w:val="heading 7"/>
    <w:basedOn w:val="a"/>
    <w:next w:val="a"/>
    <w:link w:val="70"/>
    <w:qFormat/>
    <w:rsid w:val="007461D4"/>
    <w:pPr>
      <w:widowControl w:val="0"/>
      <w:numPr>
        <w:ilvl w:val="6"/>
        <w:numId w:val="27"/>
      </w:numPr>
      <w:suppressAutoHyphens/>
      <w:spacing w:before="240" w:after="60"/>
      <w:outlineLvl w:val="6"/>
    </w:pPr>
    <w:rPr>
      <w:sz w:val="26"/>
    </w:rPr>
  </w:style>
  <w:style w:type="paragraph" w:styleId="8">
    <w:name w:val="heading 8"/>
    <w:basedOn w:val="a"/>
    <w:next w:val="a"/>
    <w:link w:val="80"/>
    <w:qFormat/>
    <w:rsid w:val="007461D4"/>
    <w:pPr>
      <w:widowControl w:val="0"/>
      <w:numPr>
        <w:ilvl w:val="7"/>
        <w:numId w:val="27"/>
      </w:numPr>
      <w:suppressAutoHyphens/>
      <w:spacing w:before="240" w:after="60"/>
      <w:outlineLvl w:val="7"/>
    </w:pPr>
    <w:rPr>
      <w:i/>
      <w:sz w:val="26"/>
    </w:rPr>
  </w:style>
  <w:style w:type="paragraph" w:styleId="9">
    <w:name w:val="heading 9"/>
    <w:basedOn w:val="a"/>
    <w:next w:val="a"/>
    <w:link w:val="90"/>
    <w:qFormat/>
    <w:rsid w:val="007461D4"/>
    <w:pPr>
      <w:widowControl w:val="0"/>
      <w:numPr>
        <w:ilvl w:val="8"/>
        <w:numId w:val="27"/>
      </w:numPr>
      <w:suppressAutoHyphens/>
      <w:spacing w:before="240" w:after="60"/>
      <w:outlineLvl w:val="8"/>
    </w:pPr>
    <w:rPr>
      <w:rFonts w:ascii="Arial" w:hAnsi="Arial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06F49"/>
    <w:rPr>
      <w:rFonts w:ascii="Arial" w:hAnsi="Arial"/>
      <w:b/>
      <w:kern w:val="28"/>
      <w:sz w:val="40"/>
    </w:rPr>
  </w:style>
  <w:style w:type="character" w:customStyle="1" w:styleId="20">
    <w:name w:val="Заголовок 2 Знак"/>
    <w:basedOn w:val="a0"/>
    <w:link w:val="2"/>
    <w:rsid w:val="00706F49"/>
    <w:rPr>
      <w:b/>
      <w:snapToGrid w:val="0"/>
      <w:sz w:val="32"/>
    </w:rPr>
  </w:style>
  <w:style w:type="character" w:customStyle="1" w:styleId="30">
    <w:name w:val="Заголовок 3 Знак"/>
    <w:basedOn w:val="a0"/>
    <w:link w:val="3"/>
    <w:rsid w:val="00706F49"/>
    <w:rPr>
      <w:b/>
      <w:snapToGrid w:val="0"/>
      <w:sz w:val="28"/>
    </w:rPr>
  </w:style>
  <w:style w:type="character" w:customStyle="1" w:styleId="40">
    <w:name w:val="Заголовок 4 Знак"/>
    <w:basedOn w:val="a0"/>
    <w:link w:val="4"/>
    <w:rsid w:val="00706F49"/>
    <w:rPr>
      <w:b/>
      <w:i/>
      <w:snapToGrid w:val="0"/>
      <w:sz w:val="28"/>
    </w:rPr>
  </w:style>
  <w:style w:type="character" w:customStyle="1" w:styleId="50">
    <w:name w:val="Заголовок 5 Знак"/>
    <w:basedOn w:val="a0"/>
    <w:link w:val="5"/>
    <w:rsid w:val="00706F49"/>
    <w:rPr>
      <w:b/>
      <w:snapToGrid w:val="0"/>
      <w:sz w:val="26"/>
    </w:rPr>
  </w:style>
  <w:style w:type="character" w:customStyle="1" w:styleId="60">
    <w:name w:val="Заголовок 6 Знак"/>
    <w:basedOn w:val="a0"/>
    <w:link w:val="6"/>
    <w:rsid w:val="00706F49"/>
    <w:rPr>
      <w:b/>
      <w:snapToGrid w:val="0"/>
      <w:sz w:val="22"/>
    </w:rPr>
  </w:style>
  <w:style w:type="character" w:customStyle="1" w:styleId="70">
    <w:name w:val="Заголовок 7 Знак"/>
    <w:basedOn w:val="a0"/>
    <w:link w:val="7"/>
    <w:rsid w:val="00706F49"/>
    <w:rPr>
      <w:snapToGrid w:val="0"/>
      <w:sz w:val="26"/>
    </w:rPr>
  </w:style>
  <w:style w:type="character" w:customStyle="1" w:styleId="80">
    <w:name w:val="Заголовок 8 Знак"/>
    <w:basedOn w:val="a0"/>
    <w:link w:val="8"/>
    <w:rsid w:val="00706F49"/>
    <w:rPr>
      <w:i/>
      <w:snapToGrid w:val="0"/>
      <w:sz w:val="26"/>
    </w:rPr>
  </w:style>
  <w:style w:type="character" w:customStyle="1" w:styleId="90">
    <w:name w:val="Заголовок 9 Знак"/>
    <w:basedOn w:val="a0"/>
    <w:link w:val="9"/>
    <w:rsid w:val="00706F49"/>
    <w:rPr>
      <w:rFonts w:ascii="Arial" w:hAnsi="Arial"/>
      <w:snapToGrid w:val="0"/>
      <w:sz w:val="22"/>
    </w:rPr>
  </w:style>
  <w:style w:type="paragraph" w:styleId="a3">
    <w:name w:val="caption"/>
    <w:basedOn w:val="a"/>
    <w:next w:val="a"/>
    <w:qFormat/>
    <w:rsid w:val="007461D4"/>
    <w:pPr>
      <w:pageBreakBefore/>
      <w:suppressAutoHyphens/>
      <w:spacing w:before="120" w:after="120" w:line="240" w:lineRule="auto"/>
      <w:ind w:firstLine="0"/>
    </w:pPr>
    <w:rPr>
      <w:bCs/>
      <w:i/>
      <w:sz w:val="24"/>
    </w:rPr>
  </w:style>
  <w:style w:type="paragraph" w:styleId="a4">
    <w:name w:val="List Paragraph"/>
    <w:basedOn w:val="a"/>
    <w:link w:val="a5"/>
    <w:uiPriority w:val="34"/>
    <w:qFormat/>
    <w:rsid w:val="006F7109"/>
    <w:pPr>
      <w:spacing w:after="200" w:line="276" w:lineRule="auto"/>
      <w:ind w:left="720" w:firstLine="0"/>
      <w:contextualSpacing/>
      <w:jc w:val="left"/>
    </w:pPr>
    <w:rPr>
      <w:rFonts w:ascii="Calibri" w:eastAsia="Calibri" w:hAnsi="Calibri"/>
      <w:snapToGrid/>
      <w:sz w:val="22"/>
      <w:szCs w:val="22"/>
      <w:lang w:eastAsia="en-US"/>
    </w:rPr>
  </w:style>
  <w:style w:type="character" w:customStyle="1" w:styleId="a5">
    <w:name w:val="Абзац списка Знак"/>
    <w:basedOn w:val="a0"/>
    <w:link w:val="a4"/>
    <w:uiPriority w:val="34"/>
    <w:rsid w:val="006F7109"/>
    <w:rPr>
      <w:rFonts w:ascii="Calibri" w:eastAsia="Calibri" w:hAnsi="Calibri"/>
      <w:sz w:val="22"/>
      <w:szCs w:val="22"/>
      <w:lang w:eastAsia="en-US"/>
    </w:rPr>
  </w:style>
  <w:style w:type="paragraph" w:styleId="a6">
    <w:name w:val="header"/>
    <w:basedOn w:val="a"/>
    <w:link w:val="a7"/>
    <w:uiPriority w:val="99"/>
    <w:unhideWhenUsed/>
    <w:rsid w:val="00A44828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44828"/>
    <w:rPr>
      <w:snapToGrid w:val="0"/>
      <w:sz w:val="28"/>
    </w:rPr>
  </w:style>
  <w:style w:type="paragraph" w:styleId="a8">
    <w:name w:val="footer"/>
    <w:basedOn w:val="a"/>
    <w:link w:val="a9"/>
    <w:uiPriority w:val="99"/>
    <w:unhideWhenUsed/>
    <w:rsid w:val="00A4482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44828"/>
    <w:rPr>
      <w:snapToGrid w:val="0"/>
      <w:sz w:val="28"/>
    </w:rPr>
  </w:style>
  <w:style w:type="paragraph" w:customStyle="1" w:styleId="aa">
    <w:name w:val="Базовый"/>
    <w:uiPriority w:val="99"/>
    <w:rsid w:val="001F4BAD"/>
    <w:pPr>
      <w:tabs>
        <w:tab w:val="left" w:pos="709"/>
      </w:tabs>
      <w:suppressAutoHyphens/>
      <w:spacing w:line="200" w:lineRule="atLeast"/>
    </w:pPr>
    <w:rPr>
      <w:sz w:val="24"/>
      <w:szCs w:val="24"/>
    </w:rPr>
  </w:style>
  <w:style w:type="paragraph" w:styleId="ab">
    <w:name w:val="Plain Text"/>
    <w:basedOn w:val="a"/>
    <w:link w:val="ac"/>
    <w:uiPriority w:val="99"/>
    <w:unhideWhenUsed/>
    <w:rsid w:val="003F5A13"/>
    <w:pPr>
      <w:spacing w:line="240" w:lineRule="auto"/>
      <w:ind w:firstLine="0"/>
      <w:jc w:val="left"/>
    </w:pPr>
    <w:rPr>
      <w:rFonts w:ascii="Calibri" w:eastAsiaTheme="minorHAnsi" w:hAnsi="Calibri" w:cstheme="minorBidi"/>
      <w:snapToGrid/>
      <w:sz w:val="22"/>
      <w:szCs w:val="21"/>
      <w:lang w:eastAsia="en-US"/>
    </w:rPr>
  </w:style>
  <w:style w:type="character" w:customStyle="1" w:styleId="ac">
    <w:name w:val="Текст Знак"/>
    <w:basedOn w:val="a0"/>
    <w:link w:val="ab"/>
    <w:uiPriority w:val="99"/>
    <w:rsid w:val="003F5A13"/>
    <w:rPr>
      <w:rFonts w:ascii="Calibri" w:eastAsiaTheme="minorHAnsi" w:hAnsi="Calibri" w:cstheme="minorBidi"/>
      <w:sz w:val="22"/>
      <w:szCs w:val="21"/>
      <w:lang w:eastAsia="en-US"/>
    </w:rPr>
  </w:style>
  <w:style w:type="paragraph" w:styleId="ad">
    <w:name w:val="footnote text"/>
    <w:basedOn w:val="a"/>
    <w:link w:val="ae"/>
    <w:uiPriority w:val="99"/>
    <w:semiHidden/>
    <w:unhideWhenUsed/>
    <w:rsid w:val="003F5A13"/>
    <w:pPr>
      <w:spacing w:line="240" w:lineRule="auto"/>
    </w:pPr>
    <w:rPr>
      <w:sz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3F5A13"/>
    <w:rPr>
      <w:snapToGrid w:val="0"/>
    </w:rPr>
  </w:style>
  <w:style w:type="character" w:styleId="af">
    <w:name w:val="footnote reference"/>
    <w:basedOn w:val="a0"/>
    <w:uiPriority w:val="99"/>
    <w:semiHidden/>
    <w:unhideWhenUsed/>
    <w:rsid w:val="003F5A13"/>
    <w:rPr>
      <w:vertAlign w:val="superscript"/>
    </w:rPr>
  </w:style>
  <w:style w:type="character" w:styleId="af0">
    <w:name w:val="annotation reference"/>
    <w:basedOn w:val="a0"/>
    <w:uiPriority w:val="99"/>
    <w:semiHidden/>
    <w:unhideWhenUsed/>
    <w:rsid w:val="003F5A13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3F5A13"/>
    <w:pPr>
      <w:spacing w:line="240" w:lineRule="auto"/>
    </w:pPr>
    <w:rPr>
      <w:sz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F5A13"/>
    <w:rPr>
      <w:snapToGrid w:val="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3F5A13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F5A13"/>
    <w:rPr>
      <w:b/>
      <w:bCs/>
      <w:snapToGrid w:val="0"/>
    </w:rPr>
  </w:style>
  <w:style w:type="paragraph" w:styleId="af5">
    <w:name w:val="Balloon Text"/>
    <w:basedOn w:val="a"/>
    <w:link w:val="af6"/>
    <w:uiPriority w:val="99"/>
    <w:semiHidden/>
    <w:unhideWhenUsed/>
    <w:rsid w:val="003F5A1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3F5A13"/>
    <w:rPr>
      <w:rFonts w:ascii="Segoe UI" w:hAnsi="Segoe UI" w:cs="Segoe UI"/>
      <w:snapToGrid w:val="0"/>
      <w:sz w:val="18"/>
      <w:szCs w:val="18"/>
    </w:rPr>
  </w:style>
  <w:style w:type="table" w:styleId="af7">
    <w:name w:val="Table Grid"/>
    <w:basedOn w:val="a1"/>
    <w:rsid w:val="004A13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21">
    <w:name w:val="Body Text 21"/>
    <w:basedOn w:val="a"/>
    <w:rsid w:val="00AF7914"/>
    <w:pPr>
      <w:spacing w:before="120" w:line="240" w:lineRule="auto"/>
    </w:pPr>
    <w:rPr>
      <w:rFonts w:ascii="Arial" w:hAnsi="Arial"/>
      <w:sz w:val="22"/>
    </w:rPr>
  </w:style>
  <w:style w:type="character" w:styleId="af8">
    <w:name w:val="Intense Reference"/>
    <w:basedOn w:val="a0"/>
    <w:uiPriority w:val="32"/>
    <w:qFormat/>
    <w:rsid w:val="00DA0668"/>
    <w:rPr>
      <w:b/>
      <w:bCs/>
      <w:smallCaps/>
      <w:color w:val="4F81BD" w:themeColor="accent1"/>
      <w:spacing w:val="5"/>
    </w:rPr>
  </w:style>
  <w:style w:type="paragraph" w:styleId="af9">
    <w:name w:val="Body Text Indent"/>
    <w:basedOn w:val="a"/>
    <w:link w:val="afa"/>
    <w:uiPriority w:val="99"/>
    <w:semiHidden/>
    <w:unhideWhenUsed/>
    <w:rsid w:val="00764109"/>
    <w:pPr>
      <w:spacing w:after="120" w:line="276" w:lineRule="auto"/>
      <w:ind w:left="283" w:firstLine="0"/>
      <w:jc w:val="left"/>
    </w:pPr>
    <w:rPr>
      <w:rFonts w:asciiTheme="minorHAnsi" w:eastAsiaTheme="minorEastAsia" w:hAnsiTheme="minorHAnsi" w:cstheme="minorBidi"/>
      <w:snapToGrid/>
      <w:sz w:val="22"/>
      <w:szCs w:val="22"/>
    </w:rPr>
  </w:style>
  <w:style w:type="character" w:customStyle="1" w:styleId="afa">
    <w:name w:val="Основной текст с отступом Знак"/>
    <w:basedOn w:val="a0"/>
    <w:link w:val="af9"/>
    <w:uiPriority w:val="99"/>
    <w:semiHidden/>
    <w:rsid w:val="00764109"/>
    <w:rPr>
      <w:rFonts w:asciiTheme="minorHAnsi" w:eastAsiaTheme="minorEastAsia" w:hAnsiTheme="minorHAnsi" w:cstheme="minorBidi"/>
      <w:sz w:val="22"/>
      <w:szCs w:val="22"/>
    </w:rPr>
  </w:style>
  <w:style w:type="paragraph" w:customStyle="1" w:styleId="11">
    <w:name w:val="Обычный1"/>
    <w:rsid w:val="000071A7"/>
    <w:pPr>
      <w:keepNext/>
      <w:suppressAutoHyphens/>
      <w:spacing w:before="40" w:after="40" w:line="240" w:lineRule="exact"/>
      <w:ind w:firstLine="567"/>
      <w:jc w:val="both"/>
    </w:pPr>
    <w:rPr>
      <w:snapToGrid w:val="0"/>
      <w:sz w:val="24"/>
    </w:rPr>
  </w:style>
  <w:style w:type="paragraph" w:styleId="21">
    <w:name w:val="Body Text Indent 2"/>
    <w:basedOn w:val="a"/>
    <w:link w:val="22"/>
    <w:unhideWhenUsed/>
    <w:rsid w:val="005E44D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5E44DA"/>
    <w:rPr>
      <w:snapToGrid w:val="0"/>
      <w:sz w:val="28"/>
    </w:rPr>
  </w:style>
  <w:style w:type="paragraph" w:styleId="23">
    <w:name w:val="Body Text 2"/>
    <w:basedOn w:val="a"/>
    <w:link w:val="24"/>
    <w:unhideWhenUsed/>
    <w:rsid w:val="005E44DA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5E44DA"/>
    <w:rPr>
      <w:snapToGrid w:val="0"/>
      <w:sz w:val="28"/>
    </w:rPr>
  </w:style>
  <w:style w:type="paragraph" w:customStyle="1" w:styleId="12">
    <w:name w:val="Абзац списка1"/>
    <w:basedOn w:val="a"/>
    <w:rsid w:val="005E44DA"/>
    <w:pPr>
      <w:spacing w:after="200" w:line="276" w:lineRule="auto"/>
      <w:ind w:left="720" w:firstLine="0"/>
      <w:contextualSpacing/>
      <w:jc w:val="left"/>
    </w:pPr>
    <w:rPr>
      <w:rFonts w:ascii="Calibri" w:hAnsi="Calibri"/>
      <w:snapToGrid/>
      <w:sz w:val="22"/>
      <w:szCs w:val="22"/>
    </w:rPr>
  </w:style>
  <w:style w:type="paragraph" w:customStyle="1" w:styleId="TableParagraph">
    <w:name w:val="Table Paragraph"/>
    <w:basedOn w:val="a"/>
    <w:uiPriority w:val="1"/>
    <w:qFormat/>
    <w:rsid w:val="0006795B"/>
    <w:pPr>
      <w:widowControl w:val="0"/>
      <w:autoSpaceDE w:val="0"/>
      <w:autoSpaceDN w:val="0"/>
      <w:spacing w:line="221" w:lineRule="exact"/>
      <w:ind w:left="101" w:firstLine="0"/>
      <w:jc w:val="left"/>
    </w:pPr>
    <w:rPr>
      <w:rFonts w:ascii="Tahoma" w:eastAsia="Tahoma" w:hAnsi="Tahoma" w:cs="Tahoma"/>
      <w:snapToGrid/>
      <w:sz w:val="22"/>
      <w:szCs w:val="22"/>
      <w:lang w:eastAsia="en-US"/>
    </w:rPr>
  </w:style>
  <w:style w:type="paragraph" w:styleId="afb">
    <w:name w:val="Revision"/>
    <w:hidden/>
    <w:uiPriority w:val="99"/>
    <w:semiHidden/>
    <w:rsid w:val="00E20FA7"/>
    <w:rPr>
      <w:snapToGrid w:val="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36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45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07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1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0FE8F8-0DCF-443C-A9B1-E745FB16A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1112</Words>
  <Characters>6341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Кашкарев Олег Николаевич</dc:creator>
  <cp:keywords/>
  <dc:description/>
  <cp:lastModifiedBy>Ирина Довган</cp:lastModifiedBy>
  <cp:revision>15</cp:revision>
  <cp:lastPrinted>2018-04-18T09:11:00Z</cp:lastPrinted>
  <dcterms:created xsi:type="dcterms:W3CDTF">2023-01-27T04:16:00Z</dcterms:created>
  <dcterms:modified xsi:type="dcterms:W3CDTF">2024-12-23T17:52:00Z</dcterms:modified>
</cp:coreProperties>
</file>